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0635CA" w:rsidP="000635CA">
      <w:pPr>
        <w:rPr>
          <w:b/>
          <w:sz w:val="22"/>
          <w:szCs w:val="22"/>
        </w:rPr>
      </w:pPr>
      <w:r>
        <w:rPr>
          <w:b/>
          <w:sz w:val="22"/>
          <w:szCs w:val="22"/>
        </w:rPr>
        <w:t>Gazdasági Iroda</w:t>
      </w:r>
    </w:p>
    <w:p w:rsidR="000635CA" w:rsidRDefault="000635CA" w:rsidP="000635CA">
      <w:pPr>
        <w:pBdr>
          <w:bottom w:val="single" w:sz="4" w:space="1" w:color="auto"/>
        </w:pBdr>
        <w:rPr>
          <w:b/>
          <w:sz w:val="22"/>
          <w:szCs w:val="22"/>
        </w:rPr>
      </w:pPr>
      <w:r>
        <w:rPr>
          <w:b/>
          <w:sz w:val="22"/>
          <w:szCs w:val="22"/>
        </w:rPr>
        <w:t>4200 Hajdúszoboszló, Hősök tere 1.</w:t>
      </w:r>
    </w:p>
    <w:p w:rsidR="000635CA" w:rsidRDefault="000635CA" w:rsidP="000635CA">
      <w:pPr>
        <w:jc w:val="both"/>
      </w:pPr>
      <w:r>
        <w:t xml:space="preserve">Ügyiratszám: </w:t>
      </w:r>
      <w:r w:rsidR="0018200F">
        <w:t>HSZ/</w:t>
      </w:r>
      <w:r w:rsidR="00885109">
        <w:t>30795</w:t>
      </w:r>
      <w:r w:rsidR="00CC69B5">
        <w:t>-</w:t>
      </w:r>
      <w:r w:rsidR="00F35E55">
        <w:t>2</w:t>
      </w:r>
      <w:r w:rsidR="003C209C">
        <w:t>/20</w:t>
      </w:r>
      <w:r w:rsidR="0018200F">
        <w:t>2</w:t>
      </w:r>
      <w:r w:rsidR="00CC69B5">
        <w:t>3</w:t>
      </w:r>
      <w:r w:rsidR="003C209C">
        <w:t>.</w:t>
      </w:r>
    </w:p>
    <w:p w:rsidR="000512C3" w:rsidRPr="0067599F" w:rsidRDefault="000512C3" w:rsidP="000635CA">
      <w:pPr>
        <w:jc w:val="both"/>
        <w:rPr>
          <w:sz w:val="20"/>
        </w:rPr>
      </w:pPr>
    </w:p>
    <w:p w:rsidR="000512C3" w:rsidRPr="0067599F" w:rsidRDefault="000512C3" w:rsidP="000635CA">
      <w:pPr>
        <w:jc w:val="both"/>
        <w:rPr>
          <w:sz w:val="20"/>
        </w:rPr>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0635CA" w:rsidRPr="003529FB" w:rsidRDefault="000635CA" w:rsidP="000635CA">
      <w:pPr>
        <w:jc w:val="both"/>
        <w:rPr>
          <w:sz w:val="16"/>
        </w:rPr>
      </w:pPr>
    </w:p>
    <w:p w:rsidR="00F35E55" w:rsidRPr="003529FB" w:rsidRDefault="00F35E55" w:rsidP="000635CA">
      <w:pPr>
        <w:jc w:val="both"/>
        <w:rPr>
          <w:sz w:val="16"/>
        </w:rPr>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CC69B5">
        <w:rPr>
          <w:b/>
        </w:rPr>
        <w:t>3</w:t>
      </w:r>
      <w:r w:rsidR="0083750C">
        <w:rPr>
          <w:b/>
        </w:rPr>
        <w:t xml:space="preserve">. </w:t>
      </w:r>
      <w:r w:rsidR="00885109">
        <w:rPr>
          <w:b/>
        </w:rPr>
        <w:t>október 25-én</w:t>
      </w:r>
      <w:r w:rsidR="00AD4BC2">
        <w:rPr>
          <w:b/>
        </w:rPr>
        <w:t xml:space="preserve"> tartott</w:t>
      </w:r>
      <w:r w:rsidR="008E3312">
        <w:rPr>
          <w:b/>
        </w:rPr>
        <w:t xml:space="preserve"> </w:t>
      </w:r>
      <w:r w:rsidR="00CA1C15">
        <w:rPr>
          <w:b/>
        </w:rPr>
        <w:t xml:space="preserve">nyílt </w:t>
      </w:r>
      <w:r w:rsidR="003C209C" w:rsidRPr="003C209C">
        <w:rPr>
          <w:b/>
        </w:rPr>
        <w:t>ülés</w:t>
      </w:r>
      <w:r w:rsidRPr="003C209C">
        <w:rPr>
          <w:b/>
        </w:rPr>
        <w:t>ének jegyzőkönyvéből</w:t>
      </w:r>
    </w:p>
    <w:p w:rsidR="000512C3" w:rsidRPr="00D34313" w:rsidRDefault="000512C3" w:rsidP="000512C3">
      <w:pPr>
        <w:jc w:val="both"/>
        <w:rPr>
          <w:rFonts w:eastAsiaTheme="minorHAnsi"/>
          <w:sz w:val="20"/>
          <w:lang w:eastAsia="en-US"/>
        </w:rPr>
      </w:pPr>
    </w:p>
    <w:p w:rsidR="00CC69B5" w:rsidRPr="00D34313" w:rsidRDefault="00CC69B5" w:rsidP="000512C3">
      <w:pPr>
        <w:jc w:val="both"/>
        <w:rPr>
          <w:rFonts w:eastAsiaTheme="minorHAnsi"/>
          <w:sz w:val="20"/>
          <w:lang w:eastAsia="en-US"/>
        </w:rPr>
      </w:pPr>
    </w:p>
    <w:p w:rsidR="00425AA6" w:rsidRDefault="0067599F" w:rsidP="000512C3">
      <w:pPr>
        <w:jc w:val="both"/>
        <w:rPr>
          <w:rFonts w:eastAsiaTheme="minorHAnsi"/>
          <w:lang w:eastAsia="en-US"/>
        </w:rPr>
      </w:pPr>
      <w:r>
        <w:rPr>
          <w:rFonts w:eastAsiaTheme="minorHAnsi"/>
          <w:lang w:eastAsia="en-US"/>
        </w:rPr>
        <w:t>Napirend</w:t>
      </w:r>
    </w:p>
    <w:p w:rsidR="00425AA6" w:rsidRPr="00784C69" w:rsidRDefault="00425AA6" w:rsidP="000512C3">
      <w:pPr>
        <w:jc w:val="both"/>
        <w:rPr>
          <w:rFonts w:eastAsiaTheme="minorHAnsi"/>
          <w:sz w:val="12"/>
          <w:lang w:eastAsia="en-US"/>
        </w:rPr>
      </w:pPr>
    </w:p>
    <w:p w:rsidR="00885109" w:rsidRPr="00885109" w:rsidRDefault="00885109" w:rsidP="00885109">
      <w:pPr>
        <w:jc w:val="both"/>
        <w:rPr>
          <w:b/>
        </w:rPr>
      </w:pPr>
      <w:r w:rsidRPr="00885109">
        <w:rPr>
          <w:b/>
        </w:rPr>
        <w:t>170/2023. (X.25.) PGB határozat</w:t>
      </w:r>
    </w:p>
    <w:p w:rsidR="00885109" w:rsidRPr="00885109" w:rsidRDefault="00885109" w:rsidP="00885109">
      <w:pPr>
        <w:jc w:val="both"/>
        <w:rPr>
          <w:rFonts w:eastAsia="Calibri"/>
          <w:b/>
          <w:lang w:eastAsia="en-US"/>
        </w:rPr>
      </w:pPr>
      <w:r w:rsidRPr="00885109">
        <w:rPr>
          <w:rFonts w:eastAsia="Calibri"/>
          <w:b/>
          <w:lang w:eastAsia="en-US"/>
        </w:rPr>
        <w:t>Hajdúszoboszló Város Önkormányzata Képviselő-testületének Pénzügyi és Gazdasági Bizottsága elfogadta a módosított napirendi javaslatot.</w:t>
      </w:r>
    </w:p>
    <w:p w:rsidR="00885109" w:rsidRPr="00885109" w:rsidRDefault="00885109" w:rsidP="00885109">
      <w:pPr>
        <w:jc w:val="both"/>
        <w:rPr>
          <w:rFonts w:eastAsia="Calibri"/>
          <w:b/>
          <w:lang w:eastAsia="en-US"/>
        </w:rPr>
      </w:pPr>
      <w:r w:rsidRPr="00885109">
        <w:rPr>
          <w:rFonts w:eastAsia="Calibri"/>
          <w:b/>
          <w:lang w:eastAsia="en-US"/>
        </w:rPr>
        <w:t>Napirend:</w:t>
      </w:r>
    </w:p>
    <w:p w:rsidR="00885109" w:rsidRPr="00885109" w:rsidRDefault="00885109" w:rsidP="00885109">
      <w:pPr>
        <w:jc w:val="both"/>
        <w:rPr>
          <w:rFonts w:eastAsia="Calibri"/>
          <w:lang w:eastAsia="en-US"/>
        </w:rPr>
      </w:pPr>
    </w:p>
    <w:p w:rsidR="00885109" w:rsidRPr="00885109" w:rsidRDefault="00885109" w:rsidP="00614CE5">
      <w:pPr>
        <w:numPr>
          <w:ilvl w:val="0"/>
          <w:numId w:val="5"/>
        </w:numPr>
        <w:tabs>
          <w:tab w:val="left" w:pos="426"/>
          <w:tab w:val="left" w:pos="709"/>
        </w:tabs>
        <w:spacing w:after="160" w:line="259" w:lineRule="auto"/>
        <w:ind w:left="426" w:hanging="426"/>
        <w:contextualSpacing/>
        <w:jc w:val="both"/>
        <w:rPr>
          <w:rFonts w:eastAsia="SimSun"/>
        </w:rPr>
      </w:pPr>
      <w:r w:rsidRPr="00885109">
        <w:rPr>
          <w:rFonts w:eastAsia="SimSun"/>
          <w:lang w:eastAsia="zh-CN"/>
        </w:rPr>
        <w:t xml:space="preserve">Előterjesztés a 6819/1 és a 6819/8 </w:t>
      </w:r>
      <w:proofErr w:type="spellStart"/>
      <w:r w:rsidRPr="00885109">
        <w:rPr>
          <w:rFonts w:eastAsia="SimSun"/>
          <w:lang w:eastAsia="zh-CN"/>
        </w:rPr>
        <w:t>hrsz</w:t>
      </w:r>
      <w:proofErr w:type="spellEnd"/>
      <w:r w:rsidRPr="00885109">
        <w:rPr>
          <w:rFonts w:eastAsia="SimSun"/>
          <w:lang w:eastAsia="zh-CN"/>
        </w:rPr>
        <w:t>-ú ingatlanokat érintő kérelemről.</w:t>
      </w:r>
      <w:r w:rsidRPr="00885109">
        <w:rPr>
          <w:rFonts w:eastAsia="SimSun"/>
        </w:rPr>
        <w:t xml:space="preserve"> (képviselő-testületi ülés 11.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dr. Morvai Gábor jegyző</w:t>
      </w:r>
    </w:p>
    <w:p w:rsidR="00885109" w:rsidRPr="00885109" w:rsidRDefault="00885109" w:rsidP="00885109">
      <w:pPr>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t xml:space="preserve">Előterjesztés a 3337/16 és a 3337/17 </w:t>
      </w:r>
      <w:proofErr w:type="spellStart"/>
      <w:r w:rsidRPr="00885109">
        <w:t>hrsz</w:t>
      </w:r>
      <w:proofErr w:type="spellEnd"/>
      <w:r w:rsidRPr="00885109">
        <w:t>-ú ingatlanok telekvásárlási és telekbérlési kérelméről. (képviselő-testületi ülés 12. napirend)</w:t>
      </w:r>
    </w:p>
    <w:p w:rsidR="00885109" w:rsidRPr="00885109" w:rsidRDefault="00885109" w:rsidP="00885109">
      <w:pPr>
        <w:ind w:left="426"/>
        <w:contextualSpacing/>
        <w:jc w:val="both"/>
        <w:rPr>
          <w:rFonts w:eastAsia="SimSun"/>
        </w:rPr>
      </w:pPr>
      <w:r w:rsidRPr="00885109">
        <w:rPr>
          <w:rFonts w:eastAsia="SimSun"/>
        </w:rPr>
        <w:t>Előterjesztő: dr. Morvai Gábor jegyző</w:t>
      </w:r>
    </w:p>
    <w:p w:rsidR="00885109" w:rsidRPr="00885109" w:rsidRDefault="00885109" w:rsidP="00885109">
      <w:pPr>
        <w:ind w:left="426"/>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t xml:space="preserve">Előterjesztés az </w:t>
      </w:r>
      <w:proofErr w:type="spellStart"/>
      <w:r w:rsidRPr="00885109">
        <w:t>Aero</w:t>
      </w:r>
      <w:proofErr w:type="spellEnd"/>
      <w:r w:rsidRPr="00885109">
        <w:t xml:space="preserve"> Club Hajdúszoboszló Sportegyesület éves beszámolójáról. (csak bizottsági anyag)</w:t>
      </w:r>
    </w:p>
    <w:p w:rsidR="00885109" w:rsidRPr="00885109" w:rsidRDefault="00885109" w:rsidP="00885109">
      <w:pPr>
        <w:ind w:left="426"/>
        <w:contextualSpacing/>
        <w:jc w:val="both"/>
        <w:rPr>
          <w:rFonts w:eastAsia="SimSun"/>
        </w:rPr>
      </w:pPr>
      <w:r w:rsidRPr="00885109">
        <w:rPr>
          <w:rFonts w:eastAsia="SimSun"/>
        </w:rPr>
        <w:t>Előterjesztő: dr. Morvai Gábor jegyző</w:t>
      </w:r>
    </w:p>
    <w:p w:rsidR="00885109" w:rsidRPr="00885109" w:rsidRDefault="00885109" w:rsidP="00885109">
      <w:pPr>
        <w:ind w:left="426"/>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pPr>
      <w:r w:rsidRPr="00885109">
        <w:t>Előterjesztés a Hajdúszoboszlói Városi Televízió részére pótelőirányzat biztosítására. (képviselő-testületi ülés 06. napirend)</w:t>
      </w:r>
    </w:p>
    <w:p w:rsidR="00885109" w:rsidRPr="00885109" w:rsidRDefault="00885109" w:rsidP="00885109">
      <w:pPr>
        <w:ind w:firstLine="426"/>
        <w:jc w:val="both"/>
      </w:pPr>
      <w:r w:rsidRPr="00885109">
        <w:t xml:space="preserve">Előterjesztő: dr. Morvai Gábor jegyző </w:t>
      </w:r>
    </w:p>
    <w:p w:rsidR="00885109" w:rsidRPr="00885109" w:rsidRDefault="00885109" w:rsidP="00885109">
      <w:pPr>
        <w:jc w:val="both"/>
        <w:rPr>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szCs w:val="20"/>
          <w:lang w:eastAsia="zh-CN"/>
        </w:rPr>
        <w:t xml:space="preserve">Előterjesztés a 2023. évi költségvetési rendelet módosítására. </w:t>
      </w:r>
      <w:r w:rsidRPr="00885109">
        <w:rPr>
          <w:rFonts w:eastAsia="SimSun"/>
        </w:rPr>
        <w:t>(képviselő-testületi ülés 01. napirend)</w:t>
      </w:r>
    </w:p>
    <w:p w:rsidR="00885109" w:rsidRPr="00885109" w:rsidRDefault="00885109" w:rsidP="00885109">
      <w:pPr>
        <w:suppressAutoHyphens/>
        <w:ind w:left="426"/>
        <w:contextualSpacing/>
        <w:rPr>
          <w:rFonts w:eastAsia="SimSun"/>
          <w:szCs w:val="20"/>
          <w:lang w:eastAsia="zh-CN"/>
        </w:rPr>
      </w:pPr>
      <w:r w:rsidRPr="00885109">
        <w:rPr>
          <w:rFonts w:eastAsia="SimSun"/>
          <w:szCs w:val="20"/>
          <w:u w:val="single"/>
          <w:lang w:eastAsia="zh-CN"/>
        </w:rPr>
        <w:t>Előterjesztő:</w:t>
      </w:r>
      <w:r w:rsidRPr="00885109">
        <w:rPr>
          <w:rFonts w:eastAsia="SimSun"/>
          <w:szCs w:val="20"/>
          <w:lang w:eastAsia="zh-CN"/>
        </w:rPr>
        <w:t xml:space="preserve"> Bárdos Ilona irodavezető</w:t>
      </w:r>
    </w:p>
    <w:p w:rsidR="00885109" w:rsidRPr="00885109" w:rsidRDefault="00885109" w:rsidP="00885109">
      <w:pPr>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rPr>
        <w:t>Előterjesztés a Kovács Máté Városi Művelődési Központ és Könyvtár Szervezeti és Működési Szabályzatának módosítására. (képviselő-testületi ülés 04. napirend)</w:t>
      </w:r>
    </w:p>
    <w:p w:rsidR="00885109" w:rsidRPr="00885109" w:rsidRDefault="00885109" w:rsidP="00885109">
      <w:pPr>
        <w:ind w:left="426"/>
        <w:contextualSpacing/>
        <w:jc w:val="both"/>
        <w:rPr>
          <w:rFonts w:eastAsia="SimSun"/>
        </w:rPr>
      </w:pPr>
      <w:r w:rsidRPr="00885109">
        <w:rPr>
          <w:rFonts w:eastAsia="SimSun"/>
          <w:u w:val="single"/>
        </w:rPr>
        <w:t>Előterjesztő:</w:t>
      </w:r>
      <w:r w:rsidRPr="00885109">
        <w:rPr>
          <w:rFonts w:eastAsia="SimSun"/>
        </w:rPr>
        <w:t xml:space="preserve"> dr. Morvai Gábor jegyző </w:t>
      </w:r>
    </w:p>
    <w:p w:rsidR="00885109" w:rsidRPr="00885109" w:rsidRDefault="00885109" w:rsidP="00885109">
      <w:pPr>
        <w:suppressAutoHyphens/>
        <w:contextualSpacing/>
        <w:rPr>
          <w:rFonts w:eastAsia="SimSun"/>
          <w:sz w:val="20"/>
          <w:szCs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szCs w:val="20"/>
          <w:lang w:eastAsia="zh-CN"/>
        </w:rPr>
        <w:t>Előterjesztés a Kovács Máté Városi Művelődési Központ és Könyvtár részére pótelőirányzat biztosítására.</w:t>
      </w:r>
      <w:r w:rsidRPr="00885109">
        <w:rPr>
          <w:rFonts w:eastAsia="SimSun"/>
        </w:rPr>
        <w:t xml:space="preserve"> (képviselő-testületi ülés 05. napirend)</w:t>
      </w:r>
    </w:p>
    <w:p w:rsidR="00885109" w:rsidRPr="00885109" w:rsidRDefault="00885109" w:rsidP="00885109">
      <w:pPr>
        <w:suppressAutoHyphens/>
        <w:ind w:left="426"/>
        <w:contextualSpacing/>
        <w:rPr>
          <w:rFonts w:eastAsia="SimSun"/>
          <w:szCs w:val="20"/>
          <w:lang w:eastAsia="zh-CN"/>
        </w:rPr>
      </w:pPr>
      <w:r w:rsidRPr="00885109">
        <w:rPr>
          <w:rFonts w:eastAsia="SimSun"/>
          <w:szCs w:val="20"/>
          <w:u w:val="single"/>
          <w:lang w:eastAsia="zh-CN"/>
        </w:rPr>
        <w:t>Előterjesztő:</w:t>
      </w:r>
      <w:r w:rsidRPr="00885109">
        <w:rPr>
          <w:rFonts w:eastAsia="SimSun"/>
          <w:szCs w:val="20"/>
          <w:lang w:eastAsia="zh-CN"/>
        </w:rPr>
        <w:t xml:space="preserve"> dr. Morvai Gábor jegyző </w:t>
      </w:r>
    </w:p>
    <w:p w:rsidR="00885109" w:rsidRPr="00885109" w:rsidRDefault="00885109" w:rsidP="00885109">
      <w:pPr>
        <w:suppressAutoHyphens/>
        <w:ind w:left="426"/>
        <w:contextualSpacing/>
        <w:rPr>
          <w:rFonts w:eastAsia="SimSun"/>
          <w:sz w:val="20"/>
          <w:szCs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szCs w:val="20"/>
          <w:lang w:eastAsia="zh-CN"/>
        </w:rPr>
        <w:t xml:space="preserve">Előterjesztés a Helyi Építészeti-Műszaki Tervtanács létrehozásáról, működési feltételeiről és eljárási szabályairól szóló 13/2019. (V.30.) önkormányzati rendelet módosításáról. </w:t>
      </w:r>
      <w:r w:rsidRPr="00885109">
        <w:rPr>
          <w:rFonts w:eastAsia="SimSun"/>
        </w:rPr>
        <w:t>(képviselő-testületi ülés 07. napirend)</w:t>
      </w:r>
    </w:p>
    <w:p w:rsidR="00885109" w:rsidRPr="00885109" w:rsidRDefault="00885109" w:rsidP="00885109">
      <w:pPr>
        <w:suppressAutoHyphens/>
        <w:ind w:left="426"/>
        <w:contextualSpacing/>
        <w:rPr>
          <w:rFonts w:eastAsia="SimSun"/>
          <w:szCs w:val="20"/>
          <w:lang w:eastAsia="zh-CN"/>
        </w:rPr>
      </w:pPr>
      <w:r w:rsidRPr="00885109">
        <w:rPr>
          <w:rFonts w:eastAsia="SimSun"/>
          <w:szCs w:val="20"/>
          <w:u w:val="single"/>
          <w:lang w:eastAsia="zh-CN"/>
        </w:rPr>
        <w:t>Előterjesztő:</w:t>
      </w:r>
      <w:r w:rsidRPr="00885109">
        <w:rPr>
          <w:rFonts w:eastAsia="SimSun"/>
          <w:szCs w:val="20"/>
          <w:lang w:eastAsia="zh-CN"/>
        </w:rPr>
        <w:t xml:space="preserve"> dr. Morvai Gábor jegyző </w:t>
      </w:r>
    </w:p>
    <w:p w:rsidR="00885109" w:rsidRPr="00885109" w:rsidRDefault="00885109" w:rsidP="00885109">
      <w:pPr>
        <w:ind w:left="720"/>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szCs w:val="20"/>
          <w:lang w:eastAsia="zh-CN"/>
        </w:rPr>
        <w:t>Előterjesztés hiányzó szociális nappali ellátások biztosítására - Rákóczi utca 1. szám - új telephelyéről.</w:t>
      </w:r>
      <w:r w:rsidRPr="00885109">
        <w:rPr>
          <w:rFonts w:eastAsia="SimSun"/>
        </w:rPr>
        <w:t xml:space="preserve"> (képviselő-testületi ülés 10. napirend)</w:t>
      </w:r>
    </w:p>
    <w:p w:rsidR="00885109" w:rsidRPr="00885109" w:rsidRDefault="00885109" w:rsidP="00885109">
      <w:pPr>
        <w:suppressAutoHyphens/>
        <w:ind w:left="426"/>
        <w:contextualSpacing/>
        <w:rPr>
          <w:rFonts w:eastAsia="SimSun"/>
          <w:szCs w:val="20"/>
          <w:lang w:eastAsia="zh-CN"/>
        </w:rPr>
      </w:pPr>
      <w:r w:rsidRPr="00885109">
        <w:rPr>
          <w:rFonts w:eastAsia="SimSun"/>
          <w:szCs w:val="20"/>
          <w:u w:val="single"/>
          <w:lang w:eastAsia="zh-CN"/>
        </w:rPr>
        <w:t>Előterjesztő:</w:t>
      </w:r>
      <w:r w:rsidRPr="00885109">
        <w:rPr>
          <w:rFonts w:eastAsia="SimSun"/>
          <w:szCs w:val="20"/>
          <w:lang w:eastAsia="zh-CN"/>
        </w:rPr>
        <w:t xml:space="preserve"> </w:t>
      </w:r>
      <w:proofErr w:type="spellStart"/>
      <w:r w:rsidRPr="00885109">
        <w:rPr>
          <w:rFonts w:eastAsia="SimSun"/>
          <w:szCs w:val="20"/>
          <w:lang w:eastAsia="zh-CN"/>
        </w:rPr>
        <w:t>Dede</w:t>
      </w:r>
      <w:proofErr w:type="spellEnd"/>
      <w:r w:rsidRPr="00885109">
        <w:rPr>
          <w:rFonts w:eastAsia="SimSun"/>
          <w:szCs w:val="20"/>
          <w:lang w:eastAsia="zh-CN"/>
        </w:rPr>
        <w:t xml:space="preserve"> Erika irodavezető</w:t>
      </w:r>
    </w:p>
    <w:p w:rsidR="00885109" w:rsidRPr="00885109" w:rsidRDefault="00885109" w:rsidP="00885109">
      <w:pPr>
        <w:suppressAutoHyphens/>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 Csónakázó-tó melletti területrész bérleti szerződéséről.</w:t>
      </w:r>
      <w:r w:rsidRPr="00885109">
        <w:rPr>
          <w:rFonts w:eastAsia="SimSun"/>
        </w:rPr>
        <w:t xml:space="preserve"> (képviselő-testületi ülés 13.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dr. Morvai Gábor jegyző</w:t>
      </w:r>
    </w:p>
    <w:p w:rsidR="00885109" w:rsidRPr="00885109" w:rsidRDefault="00885109" w:rsidP="00885109">
      <w:pPr>
        <w:suppressAutoHyphens/>
        <w:ind w:left="426"/>
        <w:contextualSpacing/>
        <w:jc w:val="both"/>
        <w:rPr>
          <w:rFonts w:eastAsia="SimSun"/>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 Mutatványos tér pályázati felhívásáról.</w:t>
      </w:r>
      <w:r w:rsidRPr="00885109">
        <w:rPr>
          <w:rFonts w:eastAsia="SimSun"/>
        </w:rPr>
        <w:t xml:space="preserve"> (képviselő-testületi ülés 14.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dr. Morvai Gábor jegyző</w:t>
      </w:r>
    </w:p>
    <w:p w:rsidR="00885109" w:rsidRPr="00885109" w:rsidRDefault="00885109" w:rsidP="00885109">
      <w:pPr>
        <w:suppressAutoHyphens/>
        <w:ind w:left="426"/>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intézményekre vonatkozó vagyonkezelői jog bejegyzéséről.</w:t>
      </w:r>
      <w:r w:rsidRPr="00885109">
        <w:rPr>
          <w:rFonts w:eastAsia="SimSun"/>
        </w:rPr>
        <w:t xml:space="preserve"> (képviselő-testületi ülés 15.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dr. Morvai Gábor jegyző</w:t>
      </w:r>
    </w:p>
    <w:p w:rsidR="00885109" w:rsidRPr="00885109" w:rsidRDefault="00885109" w:rsidP="00885109">
      <w:pPr>
        <w:suppressAutoHyphens/>
        <w:ind w:left="426"/>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 Libagát utcán szükségessé váló fakivágás forrásigényéről.</w:t>
      </w:r>
      <w:r w:rsidRPr="00885109">
        <w:rPr>
          <w:rFonts w:eastAsia="SimSun"/>
        </w:rPr>
        <w:t xml:space="preserve"> (képviselő-testületi ülés 18.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w:t>
      </w:r>
      <w:proofErr w:type="spellStart"/>
      <w:r w:rsidRPr="00885109">
        <w:rPr>
          <w:rFonts w:eastAsia="SimSun"/>
          <w:lang w:eastAsia="zh-CN"/>
        </w:rPr>
        <w:t>Szilágyiné</w:t>
      </w:r>
      <w:proofErr w:type="spellEnd"/>
      <w:r w:rsidRPr="00885109">
        <w:rPr>
          <w:rFonts w:eastAsia="SimSun"/>
          <w:lang w:eastAsia="zh-CN"/>
        </w:rPr>
        <w:t xml:space="preserve"> Pál Gyöngyi irodavezető</w:t>
      </w:r>
    </w:p>
    <w:p w:rsidR="00885109" w:rsidRPr="00885109" w:rsidRDefault="00885109" w:rsidP="00885109">
      <w:pPr>
        <w:suppressAutoHyphens/>
        <w:ind w:left="426"/>
        <w:contextualSpacing/>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 kosárpálya felújításával kapcsolatosan.</w:t>
      </w:r>
      <w:r w:rsidRPr="00885109">
        <w:rPr>
          <w:rFonts w:eastAsia="SimSun"/>
        </w:rPr>
        <w:t xml:space="preserve"> (képviselő-testületi ülés 19.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w:t>
      </w:r>
      <w:proofErr w:type="spellStart"/>
      <w:r w:rsidRPr="00885109">
        <w:rPr>
          <w:rFonts w:eastAsia="SimSun"/>
          <w:lang w:eastAsia="zh-CN"/>
        </w:rPr>
        <w:t>Szilágyiné</w:t>
      </w:r>
      <w:proofErr w:type="spellEnd"/>
      <w:r w:rsidRPr="00885109">
        <w:rPr>
          <w:rFonts w:eastAsia="SimSun"/>
          <w:lang w:eastAsia="zh-CN"/>
        </w:rPr>
        <w:t xml:space="preserve"> Pál Gyöngyi irodavezető</w:t>
      </w:r>
    </w:p>
    <w:p w:rsidR="00885109" w:rsidRPr="00885109" w:rsidRDefault="00885109" w:rsidP="00885109">
      <w:pPr>
        <w:suppressAutoHyphens/>
        <w:ind w:left="426"/>
        <w:contextualSpacing/>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az Attila utcai kapubejárók vízelvezetésével kapcsolatos felmérés költségigényéről.</w:t>
      </w:r>
      <w:r w:rsidRPr="00885109">
        <w:rPr>
          <w:rFonts w:eastAsia="SimSun"/>
        </w:rPr>
        <w:t xml:space="preserve"> (képviselő-testületi ülés 20.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w:t>
      </w:r>
      <w:proofErr w:type="spellStart"/>
      <w:r w:rsidRPr="00885109">
        <w:rPr>
          <w:rFonts w:eastAsia="SimSun"/>
          <w:lang w:eastAsia="zh-CN"/>
        </w:rPr>
        <w:t>Szilágyiné</w:t>
      </w:r>
      <w:proofErr w:type="spellEnd"/>
      <w:r w:rsidRPr="00885109">
        <w:rPr>
          <w:rFonts w:eastAsia="SimSun"/>
          <w:lang w:eastAsia="zh-CN"/>
        </w:rPr>
        <w:t xml:space="preserve"> Pál Gyöngyi irodavezető</w:t>
      </w:r>
    </w:p>
    <w:p w:rsidR="00885109" w:rsidRPr="00885109" w:rsidRDefault="00885109" w:rsidP="00885109">
      <w:pPr>
        <w:suppressAutoHyphens/>
        <w:ind w:left="426"/>
        <w:contextualSpacing/>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Előterjesztés a Hajdúszoboszlói Egyesített Óvoda intézményfelújítási kérelméről.</w:t>
      </w:r>
      <w:r w:rsidRPr="00885109">
        <w:rPr>
          <w:rFonts w:eastAsia="SimSun"/>
        </w:rPr>
        <w:t xml:space="preserve"> (képviselő-testületi ülés 21.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w:t>
      </w:r>
      <w:proofErr w:type="spellStart"/>
      <w:r w:rsidRPr="00885109">
        <w:rPr>
          <w:rFonts w:eastAsia="SimSun"/>
          <w:lang w:eastAsia="zh-CN"/>
        </w:rPr>
        <w:t>Szilágyiné</w:t>
      </w:r>
      <w:proofErr w:type="spellEnd"/>
      <w:r w:rsidRPr="00885109">
        <w:rPr>
          <w:rFonts w:eastAsia="SimSun"/>
          <w:lang w:eastAsia="zh-CN"/>
        </w:rPr>
        <w:t xml:space="preserve"> Pál Gyöngyi irodavezető</w:t>
      </w:r>
    </w:p>
    <w:p w:rsidR="00885109" w:rsidRPr="00885109" w:rsidRDefault="00885109" w:rsidP="00885109">
      <w:pPr>
        <w:suppressAutoHyphens/>
        <w:ind w:left="426"/>
        <w:contextualSpacing/>
        <w:jc w:val="both"/>
        <w:rPr>
          <w:rFonts w:eastAsia="SimSun"/>
          <w:sz w:val="20"/>
          <w:lang w:eastAsia="zh-CN"/>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Tájékoztató menetrendszerinti autóbuszközlekedés kerekasztal egyeztetés eredményéről.</w:t>
      </w:r>
      <w:r w:rsidRPr="00885109">
        <w:rPr>
          <w:rFonts w:eastAsia="SimSun"/>
        </w:rPr>
        <w:t xml:space="preserve"> (képviselő-testületi ülés 22.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w:t>
      </w:r>
      <w:proofErr w:type="spellStart"/>
      <w:r w:rsidRPr="00885109">
        <w:rPr>
          <w:rFonts w:eastAsia="SimSun"/>
          <w:lang w:eastAsia="zh-CN"/>
        </w:rPr>
        <w:t>Szilágyiné</w:t>
      </w:r>
      <w:proofErr w:type="spellEnd"/>
      <w:r w:rsidRPr="00885109">
        <w:rPr>
          <w:rFonts w:eastAsia="SimSun"/>
          <w:lang w:eastAsia="zh-CN"/>
        </w:rPr>
        <w:t xml:space="preserve"> Pál Gyöngyi irodavezető</w:t>
      </w:r>
    </w:p>
    <w:p w:rsidR="00885109" w:rsidRPr="00885109" w:rsidRDefault="00885109" w:rsidP="00885109">
      <w:pPr>
        <w:contextualSpacing/>
        <w:jc w:val="both"/>
        <w:rPr>
          <w:rFonts w:eastAsia="SimSun"/>
          <w:sz w:val="20"/>
        </w:rPr>
      </w:pPr>
    </w:p>
    <w:p w:rsidR="00885109" w:rsidRPr="00885109" w:rsidRDefault="00885109" w:rsidP="00614CE5">
      <w:pPr>
        <w:numPr>
          <w:ilvl w:val="0"/>
          <w:numId w:val="5"/>
        </w:numPr>
        <w:spacing w:after="160" w:line="259" w:lineRule="auto"/>
        <w:ind w:left="426"/>
        <w:contextualSpacing/>
        <w:jc w:val="both"/>
        <w:rPr>
          <w:rFonts w:eastAsia="SimSun"/>
        </w:rPr>
      </w:pPr>
      <w:r w:rsidRPr="00885109">
        <w:rPr>
          <w:rFonts w:eastAsia="SimSun"/>
          <w:lang w:eastAsia="zh-CN"/>
        </w:rPr>
        <w:t xml:space="preserve">Előterjesztés a Tour de </w:t>
      </w:r>
      <w:proofErr w:type="spellStart"/>
      <w:r w:rsidRPr="00885109">
        <w:rPr>
          <w:rFonts w:eastAsia="SimSun"/>
          <w:lang w:eastAsia="zh-CN"/>
        </w:rPr>
        <w:t>Hongrie</w:t>
      </w:r>
      <w:proofErr w:type="spellEnd"/>
      <w:r w:rsidRPr="00885109">
        <w:rPr>
          <w:rFonts w:eastAsia="SimSun"/>
          <w:lang w:eastAsia="zh-CN"/>
        </w:rPr>
        <w:t xml:space="preserve"> 2024-es versenyéhez történő kapcsolódás tárgyában. (képviselő-testületi ülés 28. napirend)</w:t>
      </w:r>
    </w:p>
    <w:p w:rsidR="00885109" w:rsidRPr="00885109" w:rsidRDefault="00885109" w:rsidP="00885109">
      <w:pPr>
        <w:suppressAutoHyphens/>
        <w:ind w:left="426"/>
        <w:contextualSpacing/>
        <w:jc w:val="both"/>
        <w:rPr>
          <w:rFonts w:eastAsia="SimSun"/>
          <w:lang w:eastAsia="zh-CN"/>
        </w:rPr>
      </w:pPr>
      <w:r w:rsidRPr="00885109">
        <w:rPr>
          <w:rFonts w:eastAsia="SimSun"/>
          <w:u w:val="single"/>
          <w:lang w:eastAsia="zh-CN"/>
        </w:rPr>
        <w:t>Előterjesztő:</w:t>
      </w:r>
      <w:r w:rsidRPr="00885109">
        <w:rPr>
          <w:rFonts w:eastAsia="SimSun"/>
          <w:lang w:eastAsia="zh-CN"/>
        </w:rPr>
        <w:t xml:space="preserve"> Czeglédi Gyula polgármester</w:t>
      </w:r>
    </w:p>
    <w:p w:rsidR="00885109" w:rsidRPr="00885109" w:rsidRDefault="00885109" w:rsidP="00885109">
      <w:pPr>
        <w:suppressAutoHyphens/>
        <w:contextualSpacing/>
        <w:jc w:val="both"/>
        <w:rPr>
          <w:rFonts w:eastAsia="SimSun"/>
          <w:sz w:val="20"/>
          <w:lang w:eastAsia="zh-CN"/>
        </w:rPr>
      </w:pPr>
    </w:p>
    <w:p w:rsidR="00885109" w:rsidRPr="00885109" w:rsidRDefault="00885109" w:rsidP="00885109">
      <w:pPr>
        <w:suppressAutoHyphens/>
        <w:contextualSpacing/>
        <w:jc w:val="both"/>
        <w:rPr>
          <w:rFonts w:eastAsia="SimSun"/>
          <w:sz w:val="20"/>
          <w:lang w:eastAsia="zh-CN"/>
        </w:rPr>
      </w:pPr>
    </w:p>
    <w:p w:rsidR="00885109" w:rsidRPr="00885109" w:rsidRDefault="00885109" w:rsidP="00885109">
      <w:pPr>
        <w:shd w:val="clear" w:color="auto" w:fill="FFFFFF"/>
        <w:suppressAutoHyphens/>
        <w:jc w:val="both"/>
        <w:outlineLvl w:val="3"/>
      </w:pPr>
    </w:p>
    <w:p w:rsidR="00885109" w:rsidRPr="00885109" w:rsidRDefault="00885109" w:rsidP="00885109">
      <w:pPr>
        <w:jc w:val="center"/>
        <w:rPr>
          <w:rFonts w:eastAsia="Calibri"/>
          <w:b/>
          <w:lang w:eastAsia="en-US"/>
        </w:rPr>
      </w:pPr>
      <w:r w:rsidRPr="00885109">
        <w:rPr>
          <w:rFonts w:eastAsia="Calibri"/>
          <w:b/>
          <w:lang w:eastAsia="en-US"/>
        </w:rPr>
        <w:t>1. napirend</w:t>
      </w:r>
    </w:p>
    <w:p w:rsidR="00885109" w:rsidRPr="00885109" w:rsidRDefault="00885109" w:rsidP="00885109">
      <w:pPr>
        <w:rPr>
          <w:rFonts w:eastAsia="Calibri"/>
          <w:b/>
          <w:i/>
          <w:color w:val="000000"/>
          <w:lang w:eastAsia="en-US"/>
        </w:rPr>
      </w:pPr>
    </w:p>
    <w:p w:rsidR="00885109" w:rsidRPr="00885109" w:rsidRDefault="00885109" w:rsidP="00885109">
      <w:pPr>
        <w:jc w:val="center"/>
        <w:rPr>
          <w:rFonts w:eastAsia="Calibri"/>
          <w:b/>
          <w:i/>
          <w:color w:val="000000"/>
          <w:lang w:eastAsia="en-US"/>
        </w:rPr>
      </w:pPr>
      <w:r w:rsidRPr="00885109">
        <w:rPr>
          <w:rFonts w:eastAsia="Calibri"/>
          <w:b/>
          <w:i/>
          <w:color w:val="000000"/>
          <w:lang w:eastAsia="en-US"/>
        </w:rPr>
        <w:t xml:space="preserve">Előterjesztés a 6819/1 és a 6819/8 </w:t>
      </w:r>
      <w:proofErr w:type="spellStart"/>
      <w:r w:rsidRPr="00885109">
        <w:rPr>
          <w:rFonts w:eastAsia="Calibri"/>
          <w:b/>
          <w:i/>
          <w:color w:val="000000"/>
          <w:lang w:eastAsia="en-US"/>
        </w:rPr>
        <w:t>hrsz</w:t>
      </w:r>
      <w:proofErr w:type="spellEnd"/>
      <w:r w:rsidRPr="00885109">
        <w:rPr>
          <w:rFonts w:eastAsia="Calibri"/>
          <w:b/>
          <w:i/>
          <w:color w:val="000000"/>
          <w:lang w:eastAsia="en-US"/>
        </w:rPr>
        <w:t>-ú ingatlanokat érintő kérelemről. (képviselő-testületi ülés 11. napirend)</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pPr>
    </w:p>
    <w:p w:rsidR="00885109" w:rsidRPr="00885109" w:rsidRDefault="00885109" w:rsidP="00885109">
      <w:pPr>
        <w:jc w:val="both"/>
        <w:rPr>
          <w:b/>
        </w:rPr>
      </w:pPr>
      <w:r w:rsidRPr="00885109">
        <w:rPr>
          <w:b/>
        </w:rPr>
        <w:t>171/2023. (X.25.) PGB határozat</w:t>
      </w:r>
    </w:p>
    <w:p w:rsidR="00885109" w:rsidRPr="00885109" w:rsidRDefault="00885109" w:rsidP="00885109">
      <w:pPr>
        <w:jc w:val="both"/>
        <w:rPr>
          <w:rFonts w:eastAsia="SimSun"/>
          <w:b/>
        </w:rPr>
      </w:pPr>
      <w:r w:rsidRPr="00885109">
        <w:rPr>
          <w:rFonts w:eastAsia="SimSun"/>
          <w:b/>
        </w:rPr>
        <w:t xml:space="preserve">Hajdúszoboszló Város Önkormányzata Képviselő-testületének Pénzügyi és Gazdasági Bizottsága támogatja a 6819/1 és a 6819/8 </w:t>
      </w:r>
      <w:proofErr w:type="spellStart"/>
      <w:r w:rsidRPr="00885109">
        <w:rPr>
          <w:rFonts w:eastAsia="SimSun"/>
          <w:b/>
        </w:rPr>
        <w:t>hrsz</w:t>
      </w:r>
      <w:proofErr w:type="spellEnd"/>
      <w:r w:rsidRPr="00885109">
        <w:rPr>
          <w:rFonts w:eastAsia="SimSun"/>
          <w:b/>
        </w:rPr>
        <w:t>-ú ingatlanokat érintő kérelemről előterjesztésre vonatkozóan másik ingatlanforgalmi szakértő felkérését az ingatlan forgalmi értékének megállapítására, amennyiben ennek költségét kérelmező vállalja.</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2. napirend</w:t>
      </w:r>
    </w:p>
    <w:p w:rsidR="00885109" w:rsidRDefault="00885109" w:rsidP="00885109">
      <w:pPr>
        <w:rPr>
          <w:rFonts w:eastAsia="Calibri"/>
          <w:b/>
          <w:i/>
          <w:szCs w:val="16"/>
          <w:lang w:eastAsia="en-US"/>
        </w:rPr>
      </w:pPr>
    </w:p>
    <w:p w:rsidR="00885109" w:rsidRPr="00885109" w:rsidRDefault="00885109" w:rsidP="00885109">
      <w:pPr>
        <w:rPr>
          <w:rFonts w:eastAsia="Calibri"/>
          <w:b/>
          <w:i/>
          <w:szCs w:val="16"/>
          <w:lang w:eastAsia="en-US"/>
        </w:rPr>
      </w:pPr>
    </w:p>
    <w:p w:rsidR="00885109" w:rsidRPr="00885109" w:rsidRDefault="00885109" w:rsidP="00885109">
      <w:pPr>
        <w:jc w:val="center"/>
        <w:rPr>
          <w:rFonts w:eastAsia="Calibri"/>
          <w:b/>
          <w:i/>
          <w:color w:val="000000"/>
          <w:lang w:eastAsia="en-US"/>
        </w:rPr>
      </w:pPr>
      <w:r w:rsidRPr="00885109">
        <w:rPr>
          <w:rFonts w:eastAsia="Calibri"/>
          <w:b/>
          <w:i/>
          <w:color w:val="000000"/>
          <w:lang w:eastAsia="en-US"/>
        </w:rPr>
        <w:t xml:space="preserve">Előterjesztés a 3337/16 és a 3337/17 </w:t>
      </w:r>
      <w:proofErr w:type="spellStart"/>
      <w:r w:rsidRPr="00885109">
        <w:rPr>
          <w:rFonts w:eastAsia="Calibri"/>
          <w:b/>
          <w:i/>
          <w:color w:val="000000"/>
          <w:lang w:eastAsia="en-US"/>
        </w:rPr>
        <w:t>hrsz</w:t>
      </w:r>
      <w:proofErr w:type="spellEnd"/>
      <w:r w:rsidRPr="00885109">
        <w:rPr>
          <w:rFonts w:eastAsia="Calibri"/>
          <w:b/>
          <w:i/>
          <w:color w:val="000000"/>
          <w:lang w:eastAsia="en-US"/>
        </w:rPr>
        <w:t>-ú ingatlanok telekvásárlási és telekbérlési kérelméről. (képviselő-testületi ülés 12. napirend)</w:t>
      </w:r>
    </w:p>
    <w:p w:rsidR="00885109" w:rsidRPr="00885109" w:rsidRDefault="00885109" w:rsidP="00885109">
      <w:pPr>
        <w:jc w:val="center"/>
        <w:rPr>
          <w:rFonts w:eastAsia="Calibri"/>
          <w:b/>
          <w:i/>
          <w:color w:val="000000"/>
          <w:lang w:eastAsia="en-US"/>
        </w:rPr>
      </w:pPr>
    </w:p>
    <w:p w:rsidR="00885109" w:rsidRPr="00885109" w:rsidRDefault="00885109" w:rsidP="00885109">
      <w:pPr>
        <w:jc w:val="center"/>
        <w:rPr>
          <w:rFonts w:eastAsia="Calibri"/>
          <w:b/>
          <w:i/>
          <w:color w:val="000000"/>
          <w:lang w:eastAsia="en-US"/>
        </w:rPr>
      </w:pPr>
    </w:p>
    <w:p w:rsidR="00885109" w:rsidRPr="00885109" w:rsidRDefault="00885109" w:rsidP="00885109">
      <w:pPr>
        <w:jc w:val="both"/>
        <w:rPr>
          <w:b/>
        </w:rPr>
      </w:pPr>
      <w:r w:rsidRPr="00885109">
        <w:rPr>
          <w:b/>
        </w:rPr>
        <w:t>172/2023. (X.25.) PGB határozat</w:t>
      </w:r>
    </w:p>
    <w:p w:rsidR="00885109" w:rsidRPr="00885109" w:rsidRDefault="00885109" w:rsidP="00885109">
      <w:pPr>
        <w:jc w:val="both"/>
        <w:rPr>
          <w:rFonts w:eastAsia="SimSun"/>
          <w:b/>
        </w:rPr>
      </w:pPr>
      <w:r w:rsidRPr="00885109">
        <w:rPr>
          <w:rFonts w:eastAsia="SimSun"/>
          <w:b/>
        </w:rPr>
        <w:t xml:space="preserve">Hajdúszoboszló Város Önkormányzatának Pénzügyi és Gazdasági Bizottsága támogatja a 3337/16 és a 3337/17 </w:t>
      </w:r>
      <w:proofErr w:type="spellStart"/>
      <w:r w:rsidRPr="00885109">
        <w:rPr>
          <w:rFonts w:eastAsia="SimSun"/>
          <w:b/>
        </w:rPr>
        <w:t>hrsz</w:t>
      </w:r>
      <w:proofErr w:type="spellEnd"/>
      <w:r w:rsidRPr="00885109">
        <w:rPr>
          <w:rFonts w:eastAsia="SimSun"/>
          <w:b/>
        </w:rPr>
        <w:t>-ú ingatlanok telekvásárlási és telekbérlési kérelméről előterjesztést és határozati javaslatot és javasolja elfogadásra a képviselő-testületnek az alábbiak szerint:</w:t>
      </w:r>
    </w:p>
    <w:p w:rsidR="00885109" w:rsidRPr="00885109" w:rsidRDefault="00885109" w:rsidP="00885109">
      <w:pPr>
        <w:jc w:val="both"/>
        <w:rPr>
          <w:rFonts w:eastAsia="SimSun"/>
          <w:b/>
        </w:rPr>
      </w:pPr>
      <w:proofErr w:type="gramStart"/>
      <w:r w:rsidRPr="00885109">
        <w:rPr>
          <w:rFonts w:eastAsia="SimSun"/>
          <w:b/>
        </w:rPr>
        <w:t>a</w:t>
      </w:r>
      <w:proofErr w:type="gramEnd"/>
      <w:r w:rsidRPr="00885109">
        <w:rPr>
          <w:rFonts w:eastAsia="SimSun"/>
          <w:b/>
        </w:rPr>
        <w:t xml:space="preserve">./ Hajdúszoboszló Város Önkormányzatának Képviselő-testülete elviekben hozzájárulását adja a Hajdúszoboszló 3337/16 </w:t>
      </w:r>
      <w:proofErr w:type="spellStart"/>
      <w:r w:rsidRPr="00885109">
        <w:rPr>
          <w:rFonts w:eastAsia="SimSun"/>
          <w:b/>
        </w:rPr>
        <w:t>hrsz</w:t>
      </w:r>
      <w:proofErr w:type="spellEnd"/>
      <w:r w:rsidRPr="00885109">
        <w:rPr>
          <w:rFonts w:eastAsia="SimSun"/>
          <w:b/>
        </w:rPr>
        <w:t xml:space="preserve">-ú ingatlan Liget u. 2. szám szomszédságában lévő terület Lke-3 övezetbe történő átsorolásához oly módon, hogy az új övezeti határ biztosítsa a Liget utcai közterület HÉSZ szerint előírt szélességét. Felkéri a Városi </w:t>
      </w:r>
      <w:proofErr w:type="spellStart"/>
      <w:r w:rsidRPr="00885109">
        <w:rPr>
          <w:rFonts w:eastAsia="SimSun"/>
          <w:b/>
        </w:rPr>
        <w:t>Főépítészt</w:t>
      </w:r>
      <w:proofErr w:type="spellEnd"/>
      <w:r w:rsidRPr="00885109">
        <w:rPr>
          <w:rFonts w:eastAsia="SimSun"/>
          <w:b/>
        </w:rPr>
        <w:t xml:space="preserve"> a HÉSZ módosítási eljárás lefolytatására.</w:t>
      </w:r>
    </w:p>
    <w:p w:rsidR="00885109" w:rsidRPr="00885109" w:rsidRDefault="00885109" w:rsidP="00885109">
      <w:pPr>
        <w:jc w:val="both"/>
        <w:rPr>
          <w:rFonts w:eastAsia="SimSun"/>
          <w:b/>
        </w:rPr>
      </w:pPr>
      <w:r w:rsidRPr="00885109">
        <w:rPr>
          <w:rFonts w:eastAsia="SimSun"/>
          <w:b/>
        </w:rPr>
        <w:t xml:space="preserve">Hajdúszoboszló Város Önkormányzatának Képviselő-testülete felhatalmazza a Polgármestert a szükséges </w:t>
      </w:r>
      <w:proofErr w:type="gramStart"/>
      <w:r w:rsidRPr="00885109">
        <w:rPr>
          <w:rFonts w:eastAsia="SimSun"/>
          <w:b/>
        </w:rPr>
        <w:t>dokumentumok</w:t>
      </w:r>
      <w:proofErr w:type="gramEnd"/>
      <w:r w:rsidRPr="00885109">
        <w:rPr>
          <w:rFonts w:eastAsia="SimSun"/>
          <w:b/>
        </w:rPr>
        <w:t xml:space="preserve"> aláírására.</w:t>
      </w:r>
    </w:p>
    <w:p w:rsidR="00885109" w:rsidRPr="00885109" w:rsidRDefault="00885109" w:rsidP="00885109">
      <w:pPr>
        <w:jc w:val="both"/>
        <w:rPr>
          <w:rFonts w:eastAsia="SimSun"/>
          <w:b/>
        </w:rPr>
      </w:pPr>
      <w:r w:rsidRPr="00885109">
        <w:rPr>
          <w:rFonts w:eastAsia="SimSun"/>
          <w:b/>
        </w:rPr>
        <w:t>A HÉSZ módosítás költsége a Városi Költségvetés 9. melléklet 15/ÖK sort terheli.</w:t>
      </w:r>
    </w:p>
    <w:p w:rsidR="00885109" w:rsidRPr="00885109" w:rsidRDefault="00885109" w:rsidP="00885109">
      <w:pPr>
        <w:jc w:val="both"/>
        <w:rPr>
          <w:rFonts w:eastAsia="SimSun"/>
          <w:b/>
        </w:rPr>
      </w:pPr>
    </w:p>
    <w:p w:rsidR="00885109" w:rsidRPr="00885109" w:rsidRDefault="00885109" w:rsidP="00885109">
      <w:pPr>
        <w:jc w:val="both"/>
        <w:rPr>
          <w:rFonts w:eastAsia="SimSun"/>
          <w:b/>
        </w:rPr>
      </w:pPr>
      <w:r w:rsidRPr="00885109">
        <w:rPr>
          <w:rFonts w:eastAsia="SimSun"/>
          <w:b/>
        </w:rPr>
        <w:t xml:space="preserve">b./ Hajdúszoboszló Város Önkormányzatának Képviselő-testülete hozzájárulását adja a 3337/16 </w:t>
      </w:r>
      <w:proofErr w:type="spellStart"/>
      <w:r w:rsidRPr="00885109">
        <w:rPr>
          <w:rFonts w:eastAsia="SimSun"/>
          <w:b/>
        </w:rPr>
        <w:t>hrsz</w:t>
      </w:r>
      <w:proofErr w:type="spellEnd"/>
      <w:r w:rsidRPr="00885109">
        <w:rPr>
          <w:rFonts w:eastAsia="SimSun"/>
          <w:b/>
        </w:rPr>
        <w:t>-ú ingatlant érintő HÉSZ módosítás jóváhagyását követően az ingatlan megosztásához.</w:t>
      </w:r>
    </w:p>
    <w:p w:rsidR="00885109" w:rsidRPr="00885109" w:rsidRDefault="00885109" w:rsidP="00885109">
      <w:pPr>
        <w:jc w:val="both"/>
        <w:rPr>
          <w:rFonts w:eastAsia="SimSun"/>
          <w:b/>
        </w:rPr>
      </w:pPr>
      <w:r w:rsidRPr="00885109">
        <w:rPr>
          <w:rFonts w:eastAsia="SimSun"/>
          <w:b/>
        </w:rPr>
        <w:t>A Képviselő-testület felkéri az Önkormányzati Irodát, hogy az új ingatlan földhivatali ingatlan-nyilvántartásba történő bejegyzését követően készítsen előterjesztést a beépítetlen terület árverésen történő értékesítésére vonatkozóan.</w:t>
      </w:r>
    </w:p>
    <w:p w:rsidR="00885109" w:rsidRPr="00885109" w:rsidRDefault="00885109" w:rsidP="00885109">
      <w:pPr>
        <w:jc w:val="both"/>
        <w:rPr>
          <w:rFonts w:eastAsia="SimSun"/>
          <w:b/>
          <w:sz w:val="10"/>
        </w:rPr>
      </w:pPr>
    </w:p>
    <w:p w:rsidR="00885109" w:rsidRPr="00885109" w:rsidRDefault="00885109" w:rsidP="00885109">
      <w:pPr>
        <w:jc w:val="both"/>
        <w:rPr>
          <w:rFonts w:eastAsia="SimSun"/>
          <w:b/>
        </w:rPr>
      </w:pPr>
      <w:r w:rsidRPr="00885109">
        <w:rPr>
          <w:rFonts w:eastAsia="SimSun"/>
          <w:b/>
        </w:rPr>
        <w:t>Hajdúszoboszló Város Önkormányzatának Képviselő-testülete felhatalmazza a Polgármestert a telekalakítási eljáráshoz szükséges okiratok aláírására.</w:t>
      </w:r>
    </w:p>
    <w:p w:rsidR="00885109" w:rsidRPr="00885109" w:rsidRDefault="00885109" w:rsidP="00885109">
      <w:pPr>
        <w:jc w:val="both"/>
        <w:rPr>
          <w:rFonts w:eastAsia="SimSun"/>
          <w:b/>
        </w:rPr>
      </w:pPr>
    </w:p>
    <w:p w:rsidR="00885109" w:rsidRPr="00885109" w:rsidRDefault="00885109" w:rsidP="00885109">
      <w:pPr>
        <w:jc w:val="both"/>
        <w:rPr>
          <w:rFonts w:eastAsia="SimSun"/>
          <w:b/>
        </w:rPr>
      </w:pPr>
      <w:proofErr w:type="gramStart"/>
      <w:r w:rsidRPr="00885109">
        <w:rPr>
          <w:rFonts w:eastAsia="SimSun"/>
          <w:b/>
        </w:rPr>
        <w:t>c.</w:t>
      </w:r>
      <w:proofErr w:type="gramEnd"/>
      <w:r w:rsidRPr="00885109">
        <w:rPr>
          <w:rFonts w:eastAsia="SimSun"/>
          <w:b/>
        </w:rPr>
        <w:t xml:space="preserve">/ Hajdúszoboszló Város Önkormányzatának Képviselő-testülete elviekben hozzájárulását adja a 3337/16 </w:t>
      </w:r>
      <w:proofErr w:type="spellStart"/>
      <w:r w:rsidRPr="00885109">
        <w:rPr>
          <w:rFonts w:eastAsia="SimSun"/>
          <w:b/>
        </w:rPr>
        <w:t>hrsz</w:t>
      </w:r>
      <w:proofErr w:type="spellEnd"/>
      <w:r w:rsidRPr="00885109">
        <w:rPr>
          <w:rFonts w:eastAsia="SimSun"/>
          <w:b/>
        </w:rPr>
        <w:t>-ú ingatlanból a HÉSZ módosításával érintett területrész bérbeadásához az ingatlan árverésen történő értékesítéséig.</w:t>
      </w:r>
    </w:p>
    <w:p w:rsidR="00885109" w:rsidRPr="00885109" w:rsidRDefault="00885109" w:rsidP="00885109">
      <w:pPr>
        <w:jc w:val="both"/>
        <w:rPr>
          <w:rFonts w:eastAsia="SimSun"/>
          <w:b/>
        </w:rPr>
      </w:pPr>
      <w:r w:rsidRPr="00885109">
        <w:rPr>
          <w:rFonts w:eastAsia="SimSun"/>
          <w:b/>
        </w:rPr>
        <w:t>A Képviselő-testület felkéri az Önkormányzati Irodát, hogy a november testületi ülésre készítsen előterjesztést a bérbeadásra vonatkozó árveréssel kapcsolatban.</w:t>
      </w:r>
    </w:p>
    <w:p w:rsidR="00885109" w:rsidRPr="00885109" w:rsidRDefault="00885109" w:rsidP="00885109">
      <w:pPr>
        <w:jc w:val="both"/>
        <w:rPr>
          <w:rFonts w:eastAsia="SimSun"/>
          <w:b/>
        </w:rPr>
      </w:pPr>
    </w:p>
    <w:p w:rsidR="00885109" w:rsidRPr="00885109" w:rsidRDefault="00885109" w:rsidP="00885109">
      <w:pPr>
        <w:jc w:val="both"/>
        <w:rPr>
          <w:rFonts w:eastAsia="SimSun"/>
          <w:b/>
        </w:rPr>
      </w:pPr>
      <w:r w:rsidRPr="00885109">
        <w:rPr>
          <w:rFonts w:eastAsia="SimSun"/>
          <w:b/>
        </w:rPr>
        <w:t xml:space="preserve">d./ Hajdúszoboszló Város Önkormányzatának Képviselő-testülete elviekben hozzájárulását adja a 3337/17 </w:t>
      </w:r>
      <w:proofErr w:type="spellStart"/>
      <w:r w:rsidRPr="00885109">
        <w:rPr>
          <w:rFonts w:eastAsia="SimSun"/>
          <w:b/>
        </w:rPr>
        <w:t>hrsz</w:t>
      </w:r>
      <w:proofErr w:type="spellEnd"/>
      <w:r w:rsidRPr="00885109">
        <w:rPr>
          <w:rFonts w:eastAsia="SimSun"/>
          <w:b/>
        </w:rPr>
        <w:t>-ú ingatlanból, a Liget u. 2. szám melletti cca. 1600 m2 nagyságú terület haszonbérbe adásához határozatlan időre.</w:t>
      </w:r>
    </w:p>
    <w:p w:rsidR="00885109" w:rsidRPr="00885109" w:rsidRDefault="00885109" w:rsidP="00885109">
      <w:pPr>
        <w:jc w:val="both"/>
        <w:rPr>
          <w:rFonts w:eastAsia="SimSun"/>
          <w:b/>
        </w:rPr>
      </w:pPr>
      <w:r w:rsidRPr="00885109">
        <w:rPr>
          <w:rFonts w:eastAsia="SimSun"/>
          <w:b/>
        </w:rPr>
        <w:t>A Képviselő-testület felkéri az Önkormányzati Irodát, hogy a november testületi ülésre készítsen előterjesztést a bérbeadásra vonatkozó árveréssel kapcsolatban.</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Default="00885109" w:rsidP="00885109">
      <w:pPr>
        <w:jc w:val="both"/>
      </w:pPr>
    </w:p>
    <w:p w:rsidR="00885109" w:rsidRDefault="00885109" w:rsidP="00885109">
      <w:pPr>
        <w:jc w:val="both"/>
      </w:pPr>
    </w:p>
    <w:p w:rsidR="00885109" w:rsidRDefault="00885109" w:rsidP="00885109">
      <w:pPr>
        <w:jc w:val="both"/>
      </w:pPr>
    </w:p>
    <w:p w:rsidR="00885109" w:rsidRDefault="00885109" w:rsidP="00885109">
      <w:pPr>
        <w:jc w:val="both"/>
      </w:pPr>
    </w:p>
    <w:p w:rsidR="00885109" w:rsidRDefault="00885109" w:rsidP="00885109">
      <w:pPr>
        <w:jc w:val="both"/>
      </w:pPr>
    </w:p>
    <w:p w:rsid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lastRenderedPageBreak/>
        <w:t>3. napirend</w:t>
      </w:r>
    </w:p>
    <w:p w:rsidR="00885109" w:rsidRPr="00885109" w:rsidRDefault="00885109" w:rsidP="00885109">
      <w:pPr>
        <w:rPr>
          <w:rFonts w:eastAsia="Calibri"/>
          <w:b/>
          <w:i/>
          <w:color w:val="000000"/>
          <w:lang w:eastAsia="en-US"/>
        </w:rPr>
      </w:pPr>
    </w:p>
    <w:p w:rsidR="00885109" w:rsidRPr="00885109" w:rsidRDefault="00885109" w:rsidP="00885109">
      <w:pPr>
        <w:jc w:val="center"/>
        <w:rPr>
          <w:rFonts w:eastAsia="Calibri"/>
          <w:b/>
          <w:i/>
          <w:color w:val="000000"/>
          <w:lang w:eastAsia="en-US"/>
        </w:rPr>
      </w:pPr>
      <w:r w:rsidRPr="00885109">
        <w:rPr>
          <w:rFonts w:eastAsia="Calibri"/>
          <w:b/>
          <w:i/>
          <w:color w:val="000000"/>
          <w:lang w:eastAsia="en-US"/>
        </w:rPr>
        <w:t xml:space="preserve">Előterjesztés az </w:t>
      </w:r>
      <w:proofErr w:type="spellStart"/>
      <w:r w:rsidRPr="00885109">
        <w:rPr>
          <w:rFonts w:eastAsia="Calibri"/>
          <w:b/>
          <w:i/>
          <w:color w:val="000000"/>
          <w:lang w:eastAsia="en-US"/>
        </w:rPr>
        <w:t>Aero</w:t>
      </w:r>
      <w:proofErr w:type="spellEnd"/>
      <w:r w:rsidRPr="00885109">
        <w:rPr>
          <w:rFonts w:eastAsia="Calibri"/>
          <w:b/>
          <w:i/>
          <w:color w:val="000000"/>
          <w:lang w:eastAsia="en-US"/>
        </w:rPr>
        <w:t xml:space="preserve"> Club Hajdúszoboszló Sportegyesület éves beszámolójáról. (csak bizottsági anyag)</w:t>
      </w:r>
    </w:p>
    <w:p w:rsidR="00885109" w:rsidRDefault="00885109" w:rsidP="00885109">
      <w:pPr>
        <w:jc w:val="both"/>
      </w:pPr>
    </w:p>
    <w:p w:rsidR="00885109" w:rsidRDefault="00885109" w:rsidP="00885109">
      <w:pPr>
        <w:jc w:val="both"/>
      </w:pPr>
    </w:p>
    <w:p w:rsidR="00885109" w:rsidRPr="00885109" w:rsidRDefault="00885109" w:rsidP="00885109">
      <w:pPr>
        <w:jc w:val="both"/>
        <w:rPr>
          <w:b/>
        </w:rPr>
      </w:pPr>
      <w:r w:rsidRPr="00885109">
        <w:rPr>
          <w:b/>
        </w:rPr>
        <w:t>173/2023.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kéri az AERO CLUB Hajdúszoboszló Sportegyesületet, hogy visszamenőleg 2019-től 2023-ig készítse el az éves pénzügyi beszámolókat az egyesület működéséről.</w:t>
      </w:r>
    </w:p>
    <w:p w:rsidR="00885109" w:rsidRPr="00885109" w:rsidRDefault="00885109" w:rsidP="00885109">
      <w:pPr>
        <w:jc w:val="both"/>
        <w:rPr>
          <w:rFonts w:eastAsia="SimSun"/>
          <w:b/>
        </w:rPr>
      </w:pPr>
      <w:r w:rsidRPr="00885109">
        <w:rPr>
          <w:rFonts w:eastAsia="SimSun"/>
          <w:b/>
        </w:rPr>
        <w:t xml:space="preserve">A Bizottság kéri, hogy az AERO CLUB Hajdúszoboszló Sportegyesület a repülőtér hasznosításból befolyó bevételek felhasználására, felosztására minden évre vonatkozóan készítsen tervet, a bevételek </w:t>
      </w:r>
      <w:proofErr w:type="gramStart"/>
      <w:r w:rsidRPr="00885109">
        <w:rPr>
          <w:rFonts w:eastAsia="SimSun"/>
          <w:b/>
        </w:rPr>
        <w:t>realizálását</w:t>
      </w:r>
      <w:proofErr w:type="gramEnd"/>
      <w:r w:rsidRPr="00885109">
        <w:rPr>
          <w:rFonts w:eastAsia="SimSun"/>
          <w:b/>
        </w:rPr>
        <w:t xml:space="preserve"> követően a tényleges felhasználás módjára tegyen javaslatot és azt terjessze a Bizottság elé.</w:t>
      </w:r>
    </w:p>
    <w:p w:rsidR="00885109" w:rsidRPr="00885109" w:rsidRDefault="00885109" w:rsidP="00885109">
      <w:pPr>
        <w:jc w:val="both"/>
        <w:rPr>
          <w:rFonts w:eastAsia="SimSun"/>
          <w:b/>
        </w:rPr>
      </w:pPr>
      <w:r w:rsidRPr="00885109">
        <w:rPr>
          <w:rFonts w:eastAsia="SimSun"/>
          <w:b/>
        </w:rPr>
        <w:t xml:space="preserve">A Bizottság felkéri a Jegyzőt a 2008. évi vagyonhasznosítási szerződés </w:t>
      </w:r>
      <w:proofErr w:type="gramStart"/>
      <w:r w:rsidRPr="00885109">
        <w:rPr>
          <w:rFonts w:eastAsia="SimSun"/>
          <w:b/>
        </w:rPr>
        <w:t>aktualizálására</w:t>
      </w:r>
      <w:proofErr w:type="gramEnd"/>
      <w:r w:rsidRPr="00885109">
        <w:rPr>
          <w:rFonts w:eastAsia="SimSun"/>
          <w:b/>
        </w:rPr>
        <w:t>, átdolgozására.</w:t>
      </w:r>
    </w:p>
    <w:p w:rsidR="00885109" w:rsidRPr="00885109" w:rsidRDefault="00885109" w:rsidP="00885109">
      <w:pPr>
        <w:jc w:val="both"/>
        <w:rPr>
          <w:rFonts w:eastAsia="SimSun"/>
          <w:b/>
        </w:rPr>
      </w:pPr>
    </w:p>
    <w:p w:rsidR="00885109" w:rsidRPr="00885109" w:rsidRDefault="00885109" w:rsidP="00885109">
      <w:pPr>
        <w:jc w:val="both"/>
        <w:rPr>
          <w:rFonts w:eastAsia="Calibri"/>
          <w:lang w:eastAsia="en-US"/>
        </w:rPr>
      </w:pPr>
      <w:r w:rsidRPr="00885109">
        <w:rPr>
          <w:rFonts w:eastAsia="Calibri"/>
          <w:color w:val="000000"/>
          <w:u w:val="single"/>
          <w:lang w:eastAsia="en-US"/>
        </w:rPr>
        <w:t>Határidő:</w:t>
      </w:r>
      <w:r w:rsidRPr="00885109">
        <w:rPr>
          <w:rFonts w:eastAsia="Calibri"/>
          <w:color w:val="000000"/>
          <w:lang w:eastAsia="en-US"/>
        </w:rPr>
        <w:tab/>
      </w:r>
      <w:r w:rsidRPr="00885109">
        <w:rPr>
          <w:rFonts w:eastAsia="Calibri"/>
          <w:lang w:eastAsia="en-US"/>
        </w:rPr>
        <w:t>2023. december 31.</w:t>
      </w:r>
    </w:p>
    <w:p w:rsidR="00885109" w:rsidRPr="00885109" w:rsidRDefault="00885109" w:rsidP="00885109">
      <w:pPr>
        <w:jc w:val="both"/>
        <w:rPr>
          <w:rFonts w:eastAsia="Calibri"/>
          <w:lang w:eastAsia="en-US"/>
        </w:rPr>
      </w:pPr>
      <w:r w:rsidRPr="00885109">
        <w:rPr>
          <w:rFonts w:eastAsia="Calibri"/>
          <w:u w:val="single"/>
          <w:lang w:eastAsia="en-US"/>
        </w:rPr>
        <w:t>Felelős:</w:t>
      </w:r>
      <w:r w:rsidRPr="00885109">
        <w:rPr>
          <w:rFonts w:eastAsia="Calibri"/>
          <w:lang w:eastAsia="en-US"/>
        </w:rPr>
        <w:t xml:space="preserve"> </w:t>
      </w:r>
      <w:r w:rsidRPr="00885109">
        <w:rPr>
          <w:rFonts w:eastAsia="Calibri"/>
          <w:lang w:eastAsia="en-US"/>
        </w:rPr>
        <w:tab/>
        <w:t>jegyző</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4. napirend</w:t>
      </w:r>
    </w:p>
    <w:p w:rsidR="00885109" w:rsidRPr="00885109" w:rsidRDefault="00885109" w:rsidP="00885109">
      <w:pPr>
        <w:jc w:val="both"/>
      </w:pPr>
    </w:p>
    <w:p w:rsidR="00885109" w:rsidRPr="00885109" w:rsidRDefault="00885109" w:rsidP="00885109">
      <w:pPr>
        <w:shd w:val="clear" w:color="auto" w:fill="FFFFFF"/>
        <w:suppressAutoHyphens/>
        <w:jc w:val="center"/>
        <w:outlineLvl w:val="3"/>
        <w:rPr>
          <w:rFonts w:eastAsia="SimSun"/>
          <w:b/>
          <w:i/>
        </w:rPr>
      </w:pPr>
      <w:r w:rsidRPr="00885109">
        <w:rPr>
          <w:rFonts w:eastAsia="SimSun"/>
          <w:b/>
          <w:i/>
        </w:rPr>
        <w:t>Előterjesztés a Hajdúszoboszlói Városi Televízió részére pótelőirányzat biztosítására. (képviselő-testületi ülés 06. napirend)</w:t>
      </w:r>
    </w:p>
    <w:p w:rsidR="00885109" w:rsidRPr="00885109" w:rsidRDefault="00885109" w:rsidP="00885109">
      <w:pPr>
        <w:jc w:val="both"/>
      </w:pPr>
    </w:p>
    <w:p w:rsidR="00885109" w:rsidRPr="00885109" w:rsidRDefault="00885109" w:rsidP="00885109">
      <w:pPr>
        <w:jc w:val="both"/>
        <w:rPr>
          <w:b/>
        </w:rPr>
      </w:pPr>
      <w:r w:rsidRPr="00885109">
        <w:rPr>
          <w:b/>
        </w:rPr>
        <w:t>174/2023. (X.25.) PGB határozat</w:t>
      </w:r>
    </w:p>
    <w:p w:rsidR="00885109" w:rsidRDefault="00885109" w:rsidP="00885109">
      <w:pPr>
        <w:jc w:val="both"/>
        <w:rPr>
          <w:b/>
          <w:color w:val="000000"/>
        </w:rPr>
      </w:pPr>
      <w:r w:rsidRPr="00885109">
        <w:rPr>
          <w:rFonts w:eastAsia="SimSun"/>
          <w:b/>
        </w:rPr>
        <w:t xml:space="preserve">Hajdúszoboszló Város Önkormányzata Képviselő-testületének Pénzügyi és Gazdasági Bizottsága </w:t>
      </w:r>
      <w:r w:rsidRPr="00885109">
        <w:rPr>
          <w:b/>
          <w:color w:val="000000"/>
        </w:rPr>
        <w:t xml:space="preserve">támogatja a Hajdúszoboszlói Városi Televízió részére 6.000.000 Ft pótelőirányzat biztosítását a 4200 Hajdúszoboszló </w:t>
      </w:r>
      <w:proofErr w:type="spellStart"/>
      <w:r w:rsidRPr="00885109">
        <w:rPr>
          <w:b/>
          <w:color w:val="000000"/>
        </w:rPr>
        <w:t>Szilfákalja</w:t>
      </w:r>
      <w:proofErr w:type="spellEnd"/>
      <w:r w:rsidRPr="00885109">
        <w:rPr>
          <w:b/>
          <w:color w:val="000000"/>
        </w:rPr>
        <w:t xml:space="preserve"> 6-8. szám alatt található adóberendezés cseréjére. A pótelőirányzat forrása a költségvetés általános tartalék kerete.</w:t>
      </w:r>
    </w:p>
    <w:p w:rsidR="001D5EBE" w:rsidRPr="00885109" w:rsidRDefault="001D5EBE" w:rsidP="00885109">
      <w:pPr>
        <w:jc w:val="both"/>
        <w:rPr>
          <w:b/>
          <w:color w:val="000000"/>
        </w:rPr>
      </w:pPr>
    </w:p>
    <w:p w:rsidR="00885109" w:rsidRPr="00885109" w:rsidRDefault="00885109" w:rsidP="00885109">
      <w:pPr>
        <w:jc w:val="both"/>
        <w:rPr>
          <w:rFonts w:eastAsia="Calibri"/>
          <w:color w:val="000000"/>
          <w:lang w:eastAsia="en-US"/>
        </w:rPr>
      </w:pPr>
      <w:bookmarkStart w:id="0" w:name="_GoBack"/>
      <w:bookmarkEnd w:id="0"/>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rPr>
          <w:sz w:val="22"/>
        </w:rPr>
      </w:pPr>
    </w:p>
    <w:p w:rsidR="00885109" w:rsidRPr="00885109" w:rsidRDefault="00885109" w:rsidP="00885109">
      <w:pPr>
        <w:jc w:val="both"/>
        <w:rPr>
          <w:sz w:val="22"/>
        </w:rPr>
      </w:pPr>
    </w:p>
    <w:p w:rsidR="00885109" w:rsidRPr="00885109" w:rsidRDefault="00885109" w:rsidP="00885109">
      <w:pPr>
        <w:jc w:val="center"/>
        <w:rPr>
          <w:rFonts w:eastAsia="Calibri"/>
          <w:b/>
          <w:lang w:eastAsia="en-US"/>
        </w:rPr>
      </w:pPr>
      <w:r w:rsidRPr="00885109">
        <w:rPr>
          <w:rFonts w:eastAsia="Calibri"/>
          <w:b/>
          <w:lang w:eastAsia="en-US"/>
        </w:rPr>
        <w:t>5. napirend</w:t>
      </w:r>
    </w:p>
    <w:p w:rsidR="00885109" w:rsidRPr="00885109" w:rsidRDefault="00885109" w:rsidP="00885109">
      <w:pPr>
        <w:jc w:val="both"/>
        <w:rPr>
          <w:sz w:val="22"/>
        </w:rPr>
      </w:pPr>
    </w:p>
    <w:p w:rsidR="00885109" w:rsidRPr="00885109" w:rsidRDefault="00885109" w:rsidP="00885109">
      <w:pPr>
        <w:jc w:val="center"/>
        <w:rPr>
          <w:b/>
          <w:i/>
        </w:rPr>
      </w:pPr>
      <w:r w:rsidRPr="00885109">
        <w:rPr>
          <w:b/>
          <w:i/>
        </w:rPr>
        <w:t>Előterjesztés a 2023. évi költségvetési rendelet módosítására. (képviselő-testületi ülés 01. napirend)</w:t>
      </w:r>
    </w:p>
    <w:p w:rsidR="00885109" w:rsidRPr="00885109" w:rsidRDefault="00885109" w:rsidP="00885109">
      <w:pPr>
        <w:jc w:val="both"/>
        <w:rPr>
          <w:sz w:val="22"/>
        </w:rPr>
      </w:pPr>
    </w:p>
    <w:p w:rsidR="00885109" w:rsidRPr="00885109" w:rsidRDefault="00885109" w:rsidP="00885109">
      <w:pPr>
        <w:jc w:val="both"/>
        <w:rPr>
          <w:sz w:val="22"/>
        </w:rPr>
      </w:pPr>
    </w:p>
    <w:p w:rsidR="00885109" w:rsidRPr="00885109" w:rsidRDefault="00885109" w:rsidP="00885109">
      <w:pPr>
        <w:jc w:val="both"/>
        <w:rPr>
          <w:b/>
        </w:rPr>
      </w:pPr>
      <w:r w:rsidRPr="00885109">
        <w:rPr>
          <w:b/>
        </w:rPr>
        <w:t>175/2023.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a Hajdúszoboszló Város Önkormányzata Képviselő-testületének az önkormányzat 2023. évi költségvetéséről szóló 7/2023. (II. 23.) önkormányzati rendelete módosítására előterjesztést és melléklete szerinti rendelettervezetet és javasolja elfogadásra a képviselő-testületnek az alábbiak szerint:</w:t>
      </w:r>
    </w:p>
    <w:p w:rsidR="00885109" w:rsidRPr="00885109" w:rsidRDefault="00885109" w:rsidP="00885109">
      <w:pPr>
        <w:jc w:val="both"/>
        <w:rPr>
          <w:rFonts w:eastAsia="SimSun"/>
          <w:b/>
        </w:rPr>
      </w:pPr>
      <w:r w:rsidRPr="00885109">
        <w:rPr>
          <w:rFonts w:eastAsia="SimSun"/>
          <w:b/>
        </w:rPr>
        <w:t>Rendelettervezet!</w:t>
      </w:r>
    </w:p>
    <w:p w:rsidR="00885109" w:rsidRPr="00885109" w:rsidRDefault="00885109" w:rsidP="00885109">
      <w:pPr>
        <w:jc w:val="center"/>
        <w:rPr>
          <w:rFonts w:eastAsia="SimSun"/>
          <w:b/>
          <w:bCs/>
        </w:rPr>
      </w:pPr>
      <w:r w:rsidRPr="00885109">
        <w:rPr>
          <w:rFonts w:eastAsia="SimSun"/>
          <w:b/>
          <w:bCs/>
        </w:rPr>
        <w:t xml:space="preserve">Hajdúszoboszló Város Önkormányzata </w:t>
      </w:r>
      <w:proofErr w:type="gramStart"/>
      <w:r w:rsidRPr="00885109">
        <w:rPr>
          <w:rFonts w:eastAsia="SimSun"/>
          <w:b/>
          <w:bCs/>
        </w:rPr>
        <w:t>Képviselő-testületének .</w:t>
      </w:r>
      <w:proofErr w:type="gramEnd"/>
      <w:r w:rsidRPr="00885109">
        <w:rPr>
          <w:rFonts w:eastAsia="SimSun"/>
          <w:b/>
          <w:bCs/>
        </w:rPr>
        <w:t>../2023. (X. 26.) önkormányzati rendelete</w:t>
      </w:r>
    </w:p>
    <w:p w:rsidR="00885109" w:rsidRPr="00885109" w:rsidRDefault="00885109" w:rsidP="00885109">
      <w:pPr>
        <w:jc w:val="center"/>
        <w:rPr>
          <w:rFonts w:eastAsia="SimSun"/>
          <w:b/>
          <w:bCs/>
        </w:rPr>
      </w:pPr>
      <w:proofErr w:type="gramStart"/>
      <w:r w:rsidRPr="00885109">
        <w:rPr>
          <w:rFonts w:eastAsia="SimSun"/>
          <w:b/>
          <w:bCs/>
        </w:rPr>
        <w:t>az</w:t>
      </w:r>
      <w:proofErr w:type="gramEnd"/>
      <w:r w:rsidRPr="00885109">
        <w:rPr>
          <w:rFonts w:eastAsia="SimSun"/>
          <w:b/>
          <w:bCs/>
        </w:rPr>
        <w:t xml:space="preserve"> önkormányzat 2023. évi költségvetéséről szóló 7/2023. (II. 23.) önkormányzati rendelete módosításáról</w:t>
      </w:r>
    </w:p>
    <w:p w:rsidR="00885109" w:rsidRPr="00885109" w:rsidRDefault="00885109" w:rsidP="00885109">
      <w:pPr>
        <w:jc w:val="both"/>
        <w:rPr>
          <w:rFonts w:eastAsia="SimSun"/>
          <w:b/>
        </w:rPr>
      </w:pPr>
      <w:r w:rsidRPr="00885109">
        <w:rPr>
          <w:rFonts w:eastAsia="SimSun"/>
          <w:b/>
        </w:rPr>
        <w:lastRenderedPageBreak/>
        <w:t xml:space="preserve">Hajdúszoboszló Város Önkormányzatának Képviselő-testülete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szóló 368/2011. (XII.31.) Kormányrendelet, a Magyarország helyi önkormányzatairól szóló 2011. évi CLXXXIX. törvény, Magyarország 2023. évi központi költségvetéséről szóló 2022. évi XXV. törvény, a jogalkotásról szóló 2010. évi CXXX. törvény, a nemzeti köznevelésről szóló 2011. évi CXC. törvény, valamint Magyarország gazdasági </w:t>
      </w:r>
      <w:proofErr w:type="gramStart"/>
      <w:r w:rsidRPr="00885109">
        <w:rPr>
          <w:rFonts w:eastAsia="SimSun"/>
          <w:b/>
        </w:rPr>
        <w:t>stabilitásáról</w:t>
      </w:r>
      <w:proofErr w:type="gramEnd"/>
      <w:r w:rsidRPr="00885109">
        <w:rPr>
          <w:rFonts w:eastAsia="SimSun"/>
          <w:b/>
        </w:rPr>
        <w:t xml:space="preserve"> szóló 2011. évi CXCIV. törvény előírásai és felhatalmazása alapján,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valamint a Pénzügyi és Gazdasági Bizottság véleményének kikérésével az Önkormányzat 2023. évi költségvetéséről szóló 7/2023. (II. 23.) önkormányzati rendelete módosításáról a következőket rendeli el:</w:t>
      </w:r>
    </w:p>
    <w:p w:rsidR="00885109" w:rsidRPr="00885109" w:rsidRDefault="00885109" w:rsidP="00885109">
      <w:pPr>
        <w:jc w:val="center"/>
        <w:rPr>
          <w:rFonts w:eastAsia="SimSun"/>
          <w:b/>
          <w:bCs/>
        </w:rPr>
      </w:pPr>
      <w:r w:rsidRPr="00885109">
        <w:rPr>
          <w:rFonts w:eastAsia="SimSun"/>
          <w:b/>
          <w:bCs/>
        </w:rPr>
        <w:t>1. §</w:t>
      </w:r>
    </w:p>
    <w:p w:rsidR="00885109" w:rsidRPr="00885109" w:rsidRDefault="00885109" w:rsidP="00885109">
      <w:pPr>
        <w:jc w:val="both"/>
        <w:rPr>
          <w:rFonts w:eastAsia="SimSun"/>
          <w:b/>
        </w:rPr>
      </w:pPr>
      <w:r w:rsidRPr="00885109">
        <w:rPr>
          <w:rFonts w:eastAsia="SimSun"/>
          <w:b/>
        </w:rPr>
        <w:t>(1) Az önkormányzat 2023. évi költségvetéséről szóló 7/2023. (II. 23.) önkormányzati rendelet 2. § (1) bekezdése helyébe a következő rendelkezés lép:</w:t>
      </w:r>
    </w:p>
    <w:p w:rsidR="00885109" w:rsidRPr="00885109" w:rsidRDefault="00885109" w:rsidP="00885109">
      <w:pPr>
        <w:jc w:val="both"/>
        <w:rPr>
          <w:rFonts w:eastAsia="SimSun"/>
          <w:b/>
        </w:rPr>
      </w:pPr>
      <w:r w:rsidRPr="00885109">
        <w:rPr>
          <w:rFonts w:eastAsia="SimSun"/>
          <w:b/>
        </w:rPr>
        <w:t xml:space="preserve">„(1) A képviselő-testület a 2023. évi költségvetés </w:t>
      </w:r>
      <w:proofErr w:type="spellStart"/>
      <w:r w:rsidRPr="00885109">
        <w:rPr>
          <w:rFonts w:eastAsia="SimSun"/>
          <w:b/>
          <w:bCs/>
        </w:rPr>
        <w:t>főösszegét</w:t>
      </w:r>
      <w:proofErr w:type="spellEnd"/>
      <w:r w:rsidRPr="00885109">
        <w:rPr>
          <w:rFonts w:eastAsia="SimSun"/>
          <w:b/>
          <w:bCs/>
        </w:rPr>
        <w:t xml:space="preserve"> 1</w:t>
      </w:r>
      <w:r w:rsidRPr="00885109">
        <w:rPr>
          <w:rFonts w:eastAsia="SimSun"/>
          <w:b/>
        </w:rPr>
        <w:t>1</w:t>
      </w:r>
      <w:r w:rsidRPr="00885109">
        <w:rPr>
          <w:rFonts w:eastAsia="SimSun"/>
          <w:b/>
          <w:bCs/>
        </w:rPr>
        <w:t>.</w:t>
      </w:r>
      <w:r w:rsidRPr="00885109">
        <w:rPr>
          <w:rFonts w:eastAsia="SimSun"/>
          <w:b/>
        </w:rPr>
        <w:t>103</w:t>
      </w:r>
      <w:r w:rsidRPr="00885109">
        <w:rPr>
          <w:rFonts w:eastAsia="SimSun"/>
          <w:b/>
          <w:bCs/>
        </w:rPr>
        <w:t>.</w:t>
      </w:r>
      <w:r w:rsidRPr="00885109">
        <w:rPr>
          <w:rFonts w:eastAsia="SimSun"/>
          <w:b/>
        </w:rPr>
        <w:t>377</w:t>
      </w:r>
      <w:r w:rsidRPr="00885109">
        <w:rPr>
          <w:rFonts w:eastAsia="SimSun"/>
          <w:b/>
          <w:bCs/>
        </w:rPr>
        <w:t xml:space="preserve"> E Ft</w:t>
      </w:r>
      <w:r w:rsidRPr="00885109">
        <w:rPr>
          <w:rFonts w:eastAsia="SimSun"/>
          <w:b/>
        </w:rPr>
        <w:t>-ban,</w:t>
      </w:r>
    </w:p>
    <w:p w:rsidR="00885109" w:rsidRPr="00885109" w:rsidRDefault="00885109" w:rsidP="00885109">
      <w:pPr>
        <w:jc w:val="both"/>
        <w:rPr>
          <w:rFonts w:eastAsia="SimSun"/>
          <w:b/>
        </w:rPr>
      </w:pPr>
      <w:proofErr w:type="gramStart"/>
      <w:r w:rsidRPr="00885109">
        <w:rPr>
          <w:rFonts w:eastAsia="SimSun"/>
          <w:b/>
          <w:i/>
          <w:iCs/>
        </w:rPr>
        <w:t>a</w:t>
      </w:r>
      <w:proofErr w:type="gramEnd"/>
      <w:r w:rsidRPr="00885109">
        <w:rPr>
          <w:rFonts w:eastAsia="SimSun"/>
          <w:b/>
          <w:i/>
          <w:iCs/>
        </w:rPr>
        <w:t>)</w:t>
      </w:r>
      <w:r w:rsidRPr="00885109">
        <w:rPr>
          <w:rFonts w:eastAsia="SimSun"/>
          <w:b/>
        </w:rPr>
        <w:tab/>
        <w:t>7.046.362 E Ft működési célú bevétellel,</w:t>
      </w:r>
    </w:p>
    <w:p w:rsidR="00885109" w:rsidRPr="00885109" w:rsidRDefault="00885109" w:rsidP="00885109">
      <w:pPr>
        <w:jc w:val="both"/>
        <w:rPr>
          <w:rFonts w:eastAsia="SimSun"/>
          <w:b/>
        </w:rPr>
      </w:pPr>
      <w:r w:rsidRPr="00885109">
        <w:rPr>
          <w:rFonts w:eastAsia="SimSun"/>
          <w:b/>
          <w:i/>
          <w:iCs/>
        </w:rPr>
        <w:t>b)</w:t>
      </w:r>
      <w:r w:rsidRPr="00885109">
        <w:rPr>
          <w:rFonts w:eastAsia="SimSun"/>
          <w:b/>
        </w:rPr>
        <w:tab/>
        <w:t>7.014.136 E Ft működési célú kiadással,</w:t>
      </w:r>
    </w:p>
    <w:p w:rsidR="00885109" w:rsidRPr="00885109" w:rsidRDefault="00885109" w:rsidP="00885109">
      <w:pPr>
        <w:jc w:val="both"/>
        <w:rPr>
          <w:rFonts w:eastAsia="SimSun"/>
          <w:b/>
        </w:rPr>
      </w:pPr>
      <w:r w:rsidRPr="00885109">
        <w:rPr>
          <w:rFonts w:eastAsia="SimSun"/>
          <w:b/>
          <w:i/>
          <w:iCs/>
        </w:rPr>
        <w:t>c)</w:t>
      </w:r>
      <w:r w:rsidRPr="00885109">
        <w:rPr>
          <w:rFonts w:eastAsia="SimSun"/>
          <w:b/>
        </w:rPr>
        <w:tab/>
        <w:t>- 32.226 E Ft működési egyenleggel és</w:t>
      </w:r>
    </w:p>
    <w:p w:rsidR="00885109" w:rsidRPr="00885109" w:rsidRDefault="00885109" w:rsidP="00885109">
      <w:pPr>
        <w:jc w:val="both"/>
        <w:rPr>
          <w:rFonts w:eastAsia="SimSun"/>
          <w:b/>
        </w:rPr>
      </w:pPr>
      <w:r w:rsidRPr="00885109">
        <w:rPr>
          <w:rFonts w:eastAsia="SimSun"/>
          <w:b/>
          <w:i/>
          <w:iCs/>
        </w:rPr>
        <w:t>d)</w:t>
      </w:r>
      <w:r w:rsidRPr="00885109">
        <w:rPr>
          <w:rFonts w:eastAsia="SimSun"/>
          <w:b/>
        </w:rPr>
        <w:tab/>
        <w:t>2.525.283 E Ft felhalmozási célú bevétellel,</w:t>
      </w:r>
    </w:p>
    <w:p w:rsidR="00885109" w:rsidRPr="00885109" w:rsidRDefault="00885109" w:rsidP="00885109">
      <w:pPr>
        <w:jc w:val="both"/>
        <w:rPr>
          <w:rFonts w:eastAsia="SimSun"/>
          <w:b/>
        </w:rPr>
      </w:pPr>
      <w:proofErr w:type="gramStart"/>
      <w:r w:rsidRPr="00885109">
        <w:rPr>
          <w:rFonts w:eastAsia="SimSun"/>
          <w:b/>
          <w:i/>
          <w:iCs/>
        </w:rPr>
        <w:t>e</w:t>
      </w:r>
      <w:proofErr w:type="gramEnd"/>
      <w:r w:rsidRPr="00885109">
        <w:rPr>
          <w:rFonts w:eastAsia="SimSun"/>
          <w:b/>
          <w:i/>
          <w:iCs/>
        </w:rPr>
        <w:t>)</w:t>
      </w:r>
      <w:r w:rsidRPr="00885109">
        <w:rPr>
          <w:rFonts w:eastAsia="SimSun"/>
          <w:b/>
        </w:rPr>
        <w:tab/>
        <w:t>4.089.241 E Ft felhalmozási célú kiadással,</w:t>
      </w:r>
    </w:p>
    <w:p w:rsidR="00885109" w:rsidRPr="00885109" w:rsidRDefault="00885109" w:rsidP="00885109">
      <w:pPr>
        <w:jc w:val="both"/>
        <w:rPr>
          <w:rFonts w:eastAsia="SimSun"/>
          <w:b/>
        </w:rPr>
      </w:pPr>
      <w:proofErr w:type="gramStart"/>
      <w:r w:rsidRPr="00885109">
        <w:rPr>
          <w:rFonts w:eastAsia="SimSun"/>
          <w:b/>
          <w:i/>
          <w:iCs/>
        </w:rPr>
        <w:t>f</w:t>
      </w:r>
      <w:proofErr w:type="gramEnd"/>
      <w:r w:rsidRPr="00885109">
        <w:rPr>
          <w:rFonts w:eastAsia="SimSun"/>
          <w:b/>
          <w:i/>
          <w:iCs/>
        </w:rPr>
        <w:t>)</w:t>
      </w:r>
      <w:r w:rsidRPr="00885109">
        <w:rPr>
          <w:rFonts w:eastAsia="SimSun"/>
          <w:b/>
        </w:rPr>
        <w:tab/>
        <w:t>- 1.563.958 E Ft felhalmozási egyenleggel</w:t>
      </w:r>
    </w:p>
    <w:p w:rsidR="00885109" w:rsidRPr="00885109" w:rsidRDefault="00885109" w:rsidP="00885109">
      <w:pPr>
        <w:jc w:val="both"/>
        <w:rPr>
          <w:rFonts w:eastAsia="SimSun"/>
          <w:b/>
        </w:rPr>
      </w:pPr>
      <w:proofErr w:type="gramStart"/>
      <w:r w:rsidRPr="00885109">
        <w:rPr>
          <w:rFonts w:eastAsia="SimSun"/>
          <w:b/>
        </w:rPr>
        <w:t>fogadja</w:t>
      </w:r>
      <w:proofErr w:type="gramEnd"/>
      <w:r w:rsidRPr="00885109">
        <w:rPr>
          <w:rFonts w:eastAsia="SimSun"/>
          <w:b/>
        </w:rPr>
        <w:t xml:space="preserve"> el.”</w:t>
      </w:r>
    </w:p>
    <w:p w:rsidR="00885109" w:rsidRPr="00885109" w:rsidRDefault="00885109" w:rsidP="00885109">
      <w:pPr>
        <w:jc w:val="both"/>
        <w:rPr>
          <w:rFonts w:eastAsia="SimSun"/>
          <w:b/>
        </w:rPr>
      </w:pPr>
      <w:r w:rsidRPr="00885109">
        <w:rPr>
          <w:rFonts w:eastAsia="SimSun"/>
          <w:b/>
        </w:rPr>
        <w:t>(2) Az önkormányzat 2023. évi költségvetéséről szóló 7/2023. (II. 23.) önkormányzati rendelet 2. § (12) bekezdése helyébe a következő rendelkezés lép:</w:t>
      </w:r>
    </w:p>
    <w:p w:rsidR="00885109" w:rsidRPr="00885109" w:rsidRDefault="00885109" w:rsidP="00885109">
      <w:pPr>
        <w:jc w:val="both"/>
        <w:rPr>
          <w:rFonts w:eastAsia="SimSun"/>
          <w:b/>
        </w:rPr>
      </w:pPr>
      <w:r w:rsidRPr="00885109">
        <w:rPr>
          <w:rFonts w:eastAsia="SimSun"/>
          <w:b/>
        </w:rPr>
        <w:t>„(12) Az önkormányzat összes létszámkeretét 493,75 főben állapítja meg a 15. mellékletben felsorolt költségvetési intézmények szerinti részletezésben. Ebből 60 fő a közfoglalkoztatotti átlaglétszám.”</w:t>
      </w:r>
    </w:p>
    <w:p w:rsidR="00885109" w:rsidRPr="00885109" w:rsidRDefault="00885109" w:rsidP="00885109">
      <w:pPr>
        <w:jc w:val="center"/>
        <w:rPr>
          <w:rFonts w:eastAsia="SimSun"/>
          <w:b/>
          <w:bCs/>
        </w:rPr>
      </w:pPr>
      <w:r w:rsidRPr="00885109">
        <w:rPr>
          <w:rFonts w:eastAsia="SimSun"/>
          <w:b/>
          <w:bCs/>
        </w:rPr>
        <w:t>2. §</w:t>
      </w:r>
    </w:p>
    <w:p w:rsidR="00885109" w:rsidRPr="00885109" w:rsidRDefault="00885109" w:rsidP="00885109">
      <w:pPr>
        <w:jc w:val="both"/>
        <w:rPr>
          <w:rFonts w:eastAsia="SimSun"/>
          <w:b/>
        </w:rPr>
      </w:pPr>
      <w:r w:rsidRPr="00885109">
        <w:rPr>
          <w:rFonts w:eastAsia="SimSun"/>
          <w:b/>
        </w:rPr>
        <w:t>(1) Az önkormányzat 2023. évi költségvetéséről szóló 7/2023. (II. 23.) önkormányzati rendelet 1. melléklete helyébe az 1. melléklet lép.</w:t>
      </w:r>
    </w:p>
    <w:p w:rsidR="00885109" w:rsidRPr="00885109" w:rsidRDefault="00885109" w:rsidP="00885109">
      <w:pPr>
        <w:jc w:val="both"/>
        <w:rPr>
          <w:rFonts w:eastAsia="SimSun"/>
          <w:b/>
        </w:rPr>
      </w:pPr>
      <w:r w:rsidRPr="00885109">
        <w:rPr>
          <w:rFonts w:eastAsia="SimSun"/>
          <w:b/>
        </w:rPr>
        <w:t>(2) Az önkormányzat 2023. évi költségvetéséről szóló 7/2023. (II. 23.) önkormányzati rendelet 2. melléklete helyébe a 2. melléklet lép.</w:t>
      </w:r>
    </w:p>
    <w:p w:rsidR="00885109" w:rsidRPr="00885109" w:rsidRDefault="00885109" w:rsidP="00885109">
      <w:pPr>
        <w:jc w:val="both"/>
        <w:rPr>
          <w:rFonts w:eastAsia="SimSun"/>
          <w:b/>
        </w:rPr>
      </w:pPr>
      <w:r w:rsidRPr="00885109">
        <w:rPr>
          <w:rFonts w:eastAsia="SimSun"/>
          <w:b/>
        </w:rPr>
        <w:t>(3) Az önkormányzat 2023. évi költségvetéséről szóló 7/2023. (II. 23.) önkormányzati rendelet 3. melléklete helyébe a 3. melléklet lép.</w:t>
      </w:r>
    </w:p>
    <w:p w:rsidR="00885109" w:rsidRPr="00885109" w:rsidRDefault="00885109" w:rsidP="00885109">
      <w:pPr>
        <w:jc w:val="both"/>
        <w:rPr>
          <w:rFonts w:eastAsia="SimSun"/>
          <w:b/>
        </w:rPr>
      </w:pPr>
      <w:r w:rsidRPr="00885109">
        <w:rPr>
          <w:rFonts w:eastAsia="SimSun"/>
          <w:b/>
        </w:rPr>
        <w:t>(4) Az önkormányzat 2023. évi költségvetéséről szóló 7/2023. (II. 23.) önkormányzati rendelet 4. melléklete helyébe a 4. melléklet lép.</w:t>
      </w:r>
    </w:p>
    <w:p w:rsidR="00885109" w:rsidRPr="00885109" w:rsidRDefault="00885109" w:rsidP="00885109">
      <w:pPr>
        <w:jc w:val="both"/>
        <w:rPr>
          <w:rFonts w:eastAsia="SimSun"/>
          <w:b/>
        </w:rPr>
      </w:pPr>
      <w:r w:rsidRPr="00885109">
        <w:rPr>
          <w:rFonts w:eastAsia="SimSun"/>
          <w:b/>
        </w:rPr>
        <w:t>(5) Az önkormányzat 2023. évi költségvetéséről szóló 7/2023. (II. 23.) önkormányzati rendelet 5. melléklete helyébe az 5. melléklet lép.</w:t>
      </w:r>
    </w:p>
    <w:p w:rsidR="00885109" w:rsidRPr="00885109" w:rsidRDefault="00885109" w:rsidP="00885109">
      <w:pPr>
        <w:jc w:val="both"/>
        <w:rPr>
          <w:rFonts w:eastAsia="SimSun"/>
          <w:b/>
        </w:rPr>
      </w:pPr>
      <w:r w:rsidRPr="00885109">
        <w:rPr>
          <w:rFonts w:eastAsia="SimSun"/>
          <w:b/>
        </w:rPr>
        <w:t>(6) Az önkormányzat 2023. évi költségvetéséről szóló 7/2023. (II. 23.) önkormányzati rendelet 6. melléklete helyébe a 6. melléklet lép.</w:t>
      </w:r>
    </w:p>
    <w:p w:rsidR="00885109" w:rsidRPr="00885109" w:rsidRDefault="00885109" w:rsidP="00885109">
      <w:pPr>
        <w:jc w:val="both"/>
        <w:rPr>
          <w:rFonts w:eastAsia="SimSun"/>
          <w:b/>
        </w:rPr>
      </w:pPr>
      <w:r w:rsidRPr="00885109">
        <w:rPr>
          <w:rFonts w:eastAsia="SimSun"/>
          <w:b/>
        </w:rPr>
        <w:t>(7) Az önkormányzat 2023. évi költségvetéséről szóló 7/2023. (II. 23.) önkormányzati rendelet 7. melléklete helyébe a 7. melléklet lép.</w:t>
      </w:r>
    </w:p>
    <w:p w:rsidR="00885109" w:rsidRPr="00885109" w:rsidRDefault="00885109" w:rsidP="00885109">
      <w:pPr>
        <w:jc w:val="both"/>
        <w:rPr>
          <w:rFonts w:eastAsia="SimSun"/>
          <w:b/>
        </w:rPr>
      </w:pPr>
      <w:r w:rsidRPr="00885109">
        <w:rPr>
          <w:rFonts w:eastAsia="SimSun"/>
          <w:b/>
        </w:rPr>
        <w:t>(8) Az önkormányzat 2023. évi költségvetéséről szóló 7/2023. (II. 23.) önkormányzati rendelet 8. melléklete helyébe a 8. melléklet lép.</w:t>
      </w:r>
    </w:p>
    <w:p w:rsidR="00885109" w:rsidRPr="00885109" w:rsidRDefault="00885109" w:rsidP="00885109">
      <w:pPr>
        <w:jc w:val="both"/>
        <w:rPr>
          <w:rFonts w:eastAsia="SimSun"/>
          <w:b/>
        </w:rPr>
      </w:pPr>
      <w:r w:rsidRPr="00885109">
        <w:rPr>
          <w:rFonts w:eastAsia="SimSun"/>
          <w:b/>
        </w:rPr>
        <w:t>(9) Az önkormányzat 2023. évi költségvetéséről szóló 7/2023. (II. 23.) önkormányzati rendelet 9. melléklete helyébe a 9. melléklet lép.</w:t>
      </w:r>
    </w:p>
    <w:p w:rsidR="00885109" w:rsidRPr="00885109" w:rsidRDefault="00885109" w:rsidP="00885109">
      <w:pPr>
        <w:jc w:val="both"/>
        <w:rPr>
          <w:rFonts w:eastAsia="SimSun"/>
          <w:b/>
        </w:rPr>
      </w:pPr>
      <w:r w:rsidRPr="00885109">
        <w:rPr>
          <w:rFonts w:eastAsia="SimSun"/>
          <w:b/>
        </w:rPr>
        <w:t>(10) Az önkormányzat 2023. évi költségvetéséről szóló 7/2023. (II. 23.) önkormányzati rendelet 10. melléklete helyébe a 10. melléklet lép.</w:t>
      </w:r>
    </w:p>
    <w:p w:rsidR="00885109" w:rsidRPr="00885109" w:rsidRDefault="00885109" w:rsidP="00885109">
      <w:pPr>
        <w:jc w:val="both"/>
        <w:rPr>
          <w:rFonts w:eastAsia="SimSun"/>
          <w:b/>
        </w:rPr>
      </w:pPr>
      <w:r w:rsidRPr="00885109">
        <w:rPr>
          <w:rFonts w:eastAsia="SimSun"/>
          <w:b/>
        </w:rPr>
        <w:t>(11) Az önkormányzat 2023. évi költségvetéséről szóló 7/2023. (II. 23.) önkormányzati rendelet 11. melléklete helyébe a 11. melléklet lép.</w:t>
      </w:r>
    </w:p>
    <w:p w:rsidR="00885109" w:rsidRPr="00885109" w:rsidRDefault="00885109" w:rsidP="00885109">
      <w:pPr>
        <w:jc w:val="both"/>
        <w:rPr>
          <w:rFonts w:eastAsia="SimSun"/>
          <w:b/>
        </w:rPr>
      </w:pPr>
      <w:r w:rsidRPr="00885109">
        <w:rPr>
          <w:rFonts w:eastAsia="SimSun"/>
          <w:b/>
        </w:rPr>
        <w:lastRenderedPageBreak/>
        <w:t>(12) Az önkormányzat 2023. évi költségvetéséről szóló 7/2023. (II. 23.) önkormányzati rendelet 12. melléklete helyébe a 12. melléklet lép.</w:t>
      </w:r>
    </w:p>
    <w:p w:rsidR="00885109" w:rsidRPr="00885109" w:rsidRDefault="00885109" w:rsidP="00885109">
      <w:pPr>
        <w:jc w:val="both"/>
        <w:rPr>
          <w:rFonts w:eastAsia="SimSun"/>
          <w:b/>
        </w:rPr>
      </w:pPr>
      <w:r w:rsidRPr="00885109">
        <w:rPr>
          <w:rFonts w:eastAsia="SimSun"/>
          <w:b/>
        </w:rPr>
        <w:t>(13) Az önkormányzat 2023. évi költségvetéséről szóló 7/2023. (II. 23.) önkormányzati rendelet 13. melléklete helyébe a 13. melléklet lép.</w:t>
      </w:r>
    </w:p>
    <w:p w:rsidR="00885109" w:rsidRPr="00885109" w:rsidRDefault="00885109" w:rsidP="00885109">
      <w:pPr>
        <w:jc w:val="both"/>
        <w:rPr>
          <w:rFonts w:eastAsia="SimSun"/>
          <w:b/>
        </w:rPr>
      </w:pPr>
      <w:r w:rsidRPr="00885109">
        <w:rPr>
          <w:rFonts w:eastAsia="SimSun"/>
          <w:b/>
        </w:rPr>
        <w:t>(14) Az önkormányzat 2023. évi költségvetéséről szóló 7/2023. (II. 23.) önkormányzati rendelet 14. melléklete helyébe a 14. melléklet lép.</w:t>
      </w:r>
    </w:p>
    <w:p w:rsidR="00885109" w:rsidRPr="00885109" w:rsidRDefault="00885109" w:rsidP="00885109">
      <w:pPr>
        <w:jc w:val="both"/>
        <w:rPr>
          <w:rFonts w:eastAsia="SimSun"/>
          <w:b/>
        </w:rPr>
      </w:pPr>
      <w:r w:rsidRPr="00885109">
        <w:rPr>
          <w:rFonts w:eastAsia="SimSun"/>
          <w:b/>
        </w:rPr>
        <w:t>(15) Az önkormányzat 2023. évi költségvetéséről szóló 7/2023. (II. 23.) önkormányzati rendelet 15. melléklete helyébe a 15. melléklet lép.</w:t>
      </w:r>
    </w:p>
    <w:p w:rsidR="00885109" w:rsidRPr="00885109" w:rsidRDefault="00885109" w:rsidP="00885109">
      <w:pPr>
        <w:jc w:val="center"/>
        <w:rPr>
          <w:rFonts w:eastAsia="SimSun"/>
          <w:b/>
          <w:bCs/>
        </w:rPr>
      </w:pPr>
      <w:r w:rsidRPr="00885109">
        <w:rPr>
          <w:rFonts w:eastAsia="SimSun"/>
          <w:b/>
          <w:bCs/>
        </w:rPr>
        <w:t>3. §</w:t>
      </w:r>
    </w:p>
    <w:p w:rsidR="00885109" w:rsidRPr="00885109" w:rsidRDefault="00885109" w:rsidP="00885109">
      <w:pPr>
        <w:jc w:val="both"/>
        <w:rPr>
          <w:rFonts w:eastAsia="SimSun"/>
          <w:b/>
        </w:rPr>
      </w:pPr>
      <w:r w:rsidRPr="00885109">
        <w:rPr>
          <w:rFonts w:eastAsia="SimSun"/>
          <w:b/>
        </w:rPr>
        <w:t>Ez a rendelet 2023. október 26-án 14 óra 30 perckor lép hatályba.</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6.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Kovács Máté Városi Művelődési Központ és Könyvtár Szervezeti és Működési Szabályzatának módosítására. (képviselő-testületi ülés 04. napirend)</w:t>
      </w:r>
    </w:p>
    <w:p w:rsidR="00885109" w:rsidRPr="00885109" w:rsidRDefault="00885109" w:rsidP="00885109">
      <w:pPr>
        <w:jc w:val="center"/>
      </w:pPr>
    </w:p>
    <w:p w:rsidR="00885109" w:rsidRPr="00885109" w:rsidRDefault="00885109" w:rsidP="00885109">
      <w:pPr>
        <w:jc w:val="both"/>
      </w:pPr>
    </w:p>
    <w:p w:rsidR="00885109" w:rsidRPr="00885109" w:rsidRDefault="00885109" w:rsidP="00885109">
      <w:pPr>
        <w:jc w:val="both"/>
        <w:rPr>
          <w:b/>
        </w:rPr>
      </w:pPr>
      <w:r w:rsidRPr="00885109">
        <w:rPr>
          <w:b/>
        </w:rPr>
        <w:t>176/2023.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és javasolja a Képviselő-testületnek elfogadásra a Kovács Máté Városi Művelődési Központ és Könyvtár 2. sz. mellékletben kiadott, módosítással egybeszerkesztett Szervezeti és Működési Szabályzatát.</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both"/>
        <w:rPr>
          <w:b/>
        </w:rPr>
      </w:pPr>
      <w:r w:rsidRPr="00885109">
        <w:rPr>
          <w:b/>
        </w:rPr>
        <w:t>177/2023.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és javasolja a Képviselő-testületnek elfogadásra, hogy a Kovács Máté Városi Művelődési Központ és Könyvtár a 2024. évi költségvetés terhére a 2023. évben előzetesen megkötött, a pénzügyi rendszerben jövő évi kötelezettségvállalásként rögzítésre kerülő, előzetesen forrást nem igénylő szerződésekre kötelezettséget vállaljon, legfeljebb 60 millió forint erejéig.</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7.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Kovács Máté Városi Művelődési Központ és Könyvtár részére pótelőirányzat biztosítására. (képviselő-testületi ülés 05. napirend)</w:t>
      </w:r>
    </w:p>
    <w:p w:rsidR="00885109" w:rsidRPr="00885109" w:rsidRDefault="00885109" w:rsidP="00885109">
      <w:pPr>
        <w:jc w:val="both"/>
      </w:pPr>
    </w:p>
    <w:p w:rsidR="00885109" w:rsidRPr="00885109" w:rsidRDefault="00885109" w:rsidP="00885109">
      <w:pPr>
        <w:jc w:val="both"/>
        <w:rPr>
          <w:sz w:val="20"/>
        </w:rPr>
      </w:pPr>
    </w:p>
    <w:p w:rsidR="00885109" w:rsidRPr="00885109" w:rsidRDefault="00885109" w:rsidP="00885109">
      <w:pPr>
        <w:jc w:val="both"/>
        <w:rPr>
          <w:b/>
        </w:rPr>
      </w:pPr>
      <w:r w:rsidRPr="00885109">
        <w:rPr>
          <w:b/>
        </w:rPr>
        <w:t>178/2023. (X.25.) PGB határozat</w:t>
      </w:r>
    </w:p>
    <w:p w:rsidR="00885109" w:rsidRPr="00885109" w:rsidRDefault="00885109" w:rsidP="00885109">
      <w:pPr>
        <w:jc w:val="both"/>
        <w:rPr>
          <w:rFonts w:eastAsia="SimSun"/>
          <w:b/>
        </w:rPr>
      </w:pPr>
      <w:r w:rsidRPr="00885109">
        <w:rPr>
          <w:rFonts w:eastAsia="SimSun"/>
          <w:b/>
        </w:rPr>
        <w:t xml:space="preserve">Hajdúszoboszló Város Önkormányzata Képviselő-testületének Pénzügyi és Gazdasági Bizottsága támogatja és javasolja a Képviselő-testületnek elfogadásra a Kovács Máté Városi Művelődési Központ és Könyvtár részére 2.000.000 Ft pótelőirányzat biztosítását a </w:t>
      </w:r>
      <w:r w:rsidRPr="00885109">
        <w:rPr>
          <w:rFonts w:eastAsia="SimSun"/>
          <w:b/>
        </w:rPr>
        <w:lastRenderedPageBreak/>
        <w:t>„Hajdúszoboszlóra költözik a Mikulás” program megszervezésére. A pótelőirányzat forrása a költségvetési rendelet 12. sz. táblázat Civil szervezetek pályázati alap sora.</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rPr>
          <w:rFonts w:eastAsia="Calibri"/>
          <w:color w:val="000000"/>
          <w:lang w:eastAsia="en-US"/>
        </w:rPr>
      </w:pPr>
    </w:p>
    <w:p w:rsidR="00885109" w:rsidRPr="00885109" w:rsidRDefault="00885109" w:rsidP="00885109">
      <w:pPr>
        <w:jc w:val="both"/>
        <w:rPr>
          <w:rFonts w:eastAsia="Calibri"/>
          <w:color w:val="000000"/>
          <w:lang w:eastAsia="en-US"/>
        </w:rPr>
      </w:pPr>
    </w:p>
    <w:p w:rsidR="00885109" w:rsidRPr="00885109" w:rsidRDefault="00885109" w:rsidP="00885109">
      <w:pPr>
        <w:jc w:val="center"/>
        <w:rPr>
          <w:rFonts w:eastAsia="Calibri"/>
          <w:b/>
          <w:lang w:eastAsia="en-US"/>
        </w:rPr>
      </w:pPr>
      <w:r w:rsidRPr="00885109">
        <w:rPr>
          <w:rFonts w:eastAsia="Calibri"/>
          <w:b/>
          <w:lang w:eastAsia="en-US"/>
        </w:rPr>
        <w:t>8. napirend</w:t>
      </w:r>
    </w:p>
    <w:p w:rsidR="00885109" w:rsidRPr="00885109" w:rsidRDefault="00885109" w:rsidP="00885109">
      <w:pPr>
        <w:rPr>
          <w:b/>
          <w:i/>
        </w:rPr>
      </w:pPr>
    </w:p>
    <w:p w:rsidR="00885109" w:rsidRPr="00885109" w:rsidRDefault="00885109" w:rsidP="00885109">
      <w:pPr>
        <w:jc w:val="center"/>
        <w:rPr>
          <w:b/>
          <w:i/>
        </w:rPr>
      </w:pPr>
      <w:r w:rsidRPr="00885109">
        <w:rPr>
          <w:b/>
          <w:i/>
        </w:rPr>
        <w:t>Előterjesztés a Helyi Építészeti-Műszaki Tervtanács létrehozásáról, működési feltételeiről és eljárási szabályairól szóló 13/2019. (V.30.) önkormányzati rendelet módosításáról. (képviselő-testületi ülés 07. napirend)</w:t>
      </w:r>
    </w:p>
    <w:p w:rsidR="00885109" w:rsidRPr="00885109" w:rsidRDefault="00885109" w:rsidP="00885109">
      <w:pPr>
        <w:jc w:val="center"/>
        <w:rPr>
          <w:b/>
          <w:i/>
        </w:rPr>
      </w:pPr>
    </w:p>
    <w:p w:rsidR="00885109" w:rsidRPr="00885109" w:rsidRDefault="00885109" w:rsidP="00885109">
      <w:pPr>
        <w:jc w:val="both"/>
        <w:rPr>
          <w:b/>
        </w:rPr>
      </w:pPr>
    </w:p>
    <w:p w:rsidR="00885109" w:rsidRPr="00885109" w:rsidRDefault="00885109" w:rsidP="00885109">
      <w:pPr>
        <w:jc w:val="both"/>
        <w:rPr>
          <w:b/>
        </w:rPr>
      </w:pPr>
      <w:r w:rsidRPr="00885109">
        <w:rPr>
          <w:b/>
        </w:rPr>
        <w:t>179/2023.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a Hajdúszoboszló Város Önkormányzata Képviselő-testületének a Helyi Építészeti-Műszaki Tervtanács létrehozásáról, működési feltételeiről és eljárási szabályairól szóló 13/2019. (V.30.) önkormányzati rendelete módosítására előterjesztést és melléklete szerinti rendelettervezetet és javasolja elfogadásra a képviselő-testületnek az alábbiak szerint:</w:t>
      </w:r>
    </w:p>
    <w:p w:rsidR="00885109" w:rsidRPr="00885109" w:rsidRDefault="00885109" w:rsidP="00885109">
      <w:pPr>
        <w:jc w:val="both"/>
        <w:rPr>
          <w:rFonts w:eastAsia="Calibri"/>
          <w:color w:val="000000"/>
          <w:u w:val="single"/>
          <w:lang w:eastAsia="en-US"/>
        </w:rPr>
      </w:pPr>
    </w:p>
    <w:p w:rsidR="00885109" w:rsidRPr="00885109" w:rsidRDefault="00885109" w:rsidP="00885109">
      <w:pPr>
        <w:suppressAutoHyphens/>
        <w:jc w:val="center"/>
        <w:rPr>
          <w:rFonts w:eastAsia="Noto Sans CJK SC Regular" w:cs="FreeSans"/>
          <w:b/>
          <w:bCs/>
          <w:kern w:val="2"/>
          <w:lang w:eastAsia="zh-CN" w:bidi="hi-IN"/>
        </w:rPr>
      </w:pPr>
      <w:r w:rsidRPr="00885109">
        <w:rPr>
          <w:rFonts w:eastAsia="Noto Sans CJK SC Regular" w:cs="FreeSans"/>
          <w:b/>
          <w:bCs/>
          <w:kern w:val="2"/>
          <w:lang w:eastAsia="zh-CN" w:bidi="hi-IN"/>
        </w:rPr>
        <w:t>Rendelettervezet!</w:t>
      </w:r>
    </w:p>
    <w:p w:rsidR="00885109" w:rsidRPr="00885109" w:rsidRDefault="00885109" w:rsidP="00885109">
      <w:pPr>
        <w:suppressAutoHyphens/>
        <w:jc w:val="center"/>
        <w:rPr>
          <w:rFonts w:eastAsia="Noto Sans CJK SC Regular" w:cs="FreeSans"/>
          <w:b/>
          <w:bCs/>
          <w:kern w:val="2"/>
          <w:lang w:eastAsia="zh-CN" w:bidi="hi-IN"/>
        </w:rPr>
      </w:pPr>
      <w:r w:rsidRPr="00885109">
        <w:rPr>
          <w:rFonts w:eastAsia="Noto Sans CJK SC Regular" w:cs="FreeSans"/>
          <w:b/>
          <w:bCs/>
          <w:kern w:val="2"/>
          <w:lang w:eastAsia="zh-CN" w:bidi="hi-IN"/>
        </w:rPr>
        <w:t xml:space="preserve">„Hajdúszoboszló Város Önkormányzata </w:t>
      </w:r>
      <w:proofErr w:type="gramStart"/>
      <w:r w:rsidRPr="00885109">
        <w:rPr>
          <w:rFonts w:eastAsia="Noto Sans CJK SC Regular" w:cs="FreeSans"/>
          <w:b/>
          <w:bCs/>
          <w:kern w:val="2"/>
          <w:lang w:eastAsia="zh-CN" w:bidi="hi-IN"/>
        </w:rPr>
        <w:t>Képviselő-testületének .</w:t>
      </w:r>
      <w:proofErr w:type="gramEnd"/>
      <w:r w:rsidRPr="00885109">
        <w:rPr>
          <w:rFonts w:eastAsia="Noto Sans CJK SC Regular" w:cs="FreeSans"/>
          <w:b/>
          <w:bCs/>
          <w:kern w:val="2"/>
          <w:lang w:eastAsia="zh-CN" w:bidi="hi-IN"/>
        </w:rPr>
        <w:t>../2023. (X. 26.) önkormányzati rendelete</w:t>
      </w:r>
    </w:p>
    <w:p w:rsidR="00885109" w:rsidRPr="00885109" w:rsidRDefault="00885109" w:rsidP="00885109">
      <w:pPr>
        <w:suppressAutoHyphens/>
        <w:jc w:val="center"/>
        <w:rPr>
          <w:rFonts w:eastAsia="Noto Sans CJK SC Regular" w:cs="FreeSans"/>
          <w:b/>
          <w:bCs/>
          <w:kern w:val="2"/>
          <w:lang w:eastAsia="zh-CN" w:bidi="hi-IN"/>
        </w:rPr>
      </w:pPr>
      <w:proofErr w:type="gramStart"/>
      <w:r w:rsidRPr="00885109">
        <w:rPr>
          <w:rFonts w:eastAsia="Noto Sans CJK SC Regular" w:cs="FreeSans"/>
          <w:b/>
          <w:bCs/>
          <w:kern w:val="2"/>
          <w:lang w:eastAsia="zh-CN" w:bidi="hi-IN"/>
        </w:rPr>
        <w:t>a</w:t>
      </w:r>
      <w:proofErr w:type="gramEnd"/>
      <w:r w:rsidRPr="00885109">
        <w:rPr>
          <w:rFonts w:eastAsia="Noto Sans CJK SC Regular" w:cs="FreeSans"/>
          <w:b/>
          <w:bCs/>
          <w:kern w:val="2"/>
          <w:lang w:eastAsia="zh-CN" w:bidi="hi-IN"/>
        </w:rPr>
        <w:t xml:space="preserve"> Helyi Építészeti-Műszaki Tervtanács létrehozásáról, működési feltételeiről és eljárási szabályairól szóló 13/2019 (V.30.) önkormányzati rendelete módosításáról</w:t>
      </w:r>
    </w:p>
    <w:p w:rsidR="00885109" w:rsidRPr="00885109" w:rsidRDefault="00885109" w:rsidP="00885109">
      <w:pPr>
        <w:suppressAutoHyphens/>
        <w:jc w:val="center"/>
        <w:rPr>
          <w:rFonts w:eastAsia="Noto Sans CJK SC Regular" w:cs="FreeSans"/>
          <w:b/>
          <w:bCs/>
          <w:kern w:val="2"/>
          <w:lang w:eastAsia="zh-CN" w:bidi="hi-IN"/>
        </w:rPr>
      </w:pP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Hajdúszoboszló Város Önkormányzatának Képviselő-testülete az épített környezet alakításáról és védelméről szóló 1997. évi LXXVIII. törvény 62. § (6) bekezdésének 4. pontjában kapott felhatalmazás alapján, a Magyarország helyi önkormányzatairól szóló 2011. évi CLXXXIX. törvény 23. § (5) bekezdés 5. pontjában meghatározott feladatköreiben eljárva,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Pénzügyi és Gazdasági Bizottság, valamint Városfejlesztési és Műszaki Bizottsága véleményének kikérésével a Helyi Építészeti-Műszaki Tervtanács létrehozásáról, működési feltételeiről és eljárási szabályairól szóló 13/2019. (V.30.) önkormányzati rendelete módosításáról a következőket rendeli.</w:t>
      </w:r>
    </w:p>
    <w:p w:rsidR="00885109" w:rsidRPr="00885109" w:rsidRDefault="00885109" w:rsidP="00885109">
      <w:pPr>
        <w:suppressAutoHyphens/>
        <w:jc w:val="center"/>
        <w:rPr>
          <w:rFonts w:eastAsia="Noto Sans CJK SC Regular" w:cs="FreeSans"/>
          <w:b/>
          <w:bCs/>
          <w:kern w:val="2"/>
          <w:lang w:eastAsia="zh-CN" w:bidi="hi-IN"/>
        </w:rPr>
      </w:pPr>
      <w:r w:rsidRPr="00885109">
        <w:rPr>
          <w:rFonts w:eastAsia="Noto Sans CJK SC Regular" w:cs="FreeSans"/>
          <w:b/>
          <w:bCs/>
          <w:kern w:val="2"/>
          <w:lang w:eastAsia="zh-CN" w:bidi="hi-IN"/>
        </w:rPr>
        <w:t>1. §</w:t>
      </w: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A Helyi Építészeti-Műszaki Tervtanács létrehozásáról, működési feltételeiről és eljárási szabályairól szóló 13/2019 (V.30.) önkormányzati rendelet 4. § (3) bekezdése helyébe a következő rendelkezés lép:</w:t>
      </w: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„(3) A Tervtanács keret tagjainak száma – az elnököt is ide számítva legalább 5, de legfeljebb 10 fő.”</w:t>
      </w:r>
    </w:p>
    <w:p w:rsidR="00885109" w:rsidRPr="00885109" w:rsidRDefault="00885109" w:rsidP="00885109">
      <w:pPr>
        <w:suppressAutoHyphens/>
        <w:jc w:val="center"/>
        <w:rPr>
          <w:rFonts w:eastAsia="Noto Sans CJK SC Regular" w:cs="FreeSans"/>
          <w:b/>
          <w:bCs/>
          <w:kern w:val="2"/>
          <w:lang w:eastAsia="zh-CN" w:bidi="hi-IN"/>
        </w:rPr>
      </w:pPr>
      <w:r w:rsidRPr="00885109">
        <w:rPr>
          <w:rFonts w:eastAsia="Noto Sans CJK SC Regular" w:cs="FreeSans"/>
          <w:b/>
          <w:bCs/>
          <w:kern w:val="2"/>
          <w:lang w:eastAsia="zh-CN" w:bidi="hi-IN"/>
        </w:rPr>
        <w:t>2. §</w:t>
      </w: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A Helyi Építészeti-Műszaki Tervtanács létrehozásáról, működési feltételeiről és eljárási szabályairól szóló 13/2019 (V.30.) önkormányzati rendelet 15. § (4) bekezdése helyébe a következő rendelkezés lép:</w:t>
      </w: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„(4) A tiszteletdíj mértéke tervtanácsi ülésenként bruttó 45.000.- Ft, a (3) bekezdés b) pontja szerinti személy esetében szakvéleményenként bruttó 30.000.- Ft.”</w:t>
      </w:r>
    </w:p>
    <w:p w:rsidR="00885109" w:rsidRPr="00885109" w:rsidRDefault="00885109" w:rsidP="00885109">
      <w:pPr>
        <w:suppressAutoHyphens/>
        <w:jc w:val="center"/>
        <w:rPr>
          <w:rFonts w:eastAsia="Noto Sans CJK SC Regular" w:cs="FreeSans"/>
          <w:b/>
          <w:bCs/>
          <w:kern w:val="2"/>
          <w:lang w:eastAsia="zh-CN" w:bidi="hi-IN"/>
        </w:rPr>
      </w:pPr>
      <w:r w:rsidRPr="00885109">
        <w:rPr>
          <w:rFonts w:eastAsia="Noto Sans CJK SC Regular" w:cs="FreeSans"/>
          <w:b/>
          <w:bCs/>
          <w:kern w:val="2"/>
          <w:lang w:eastAsia="zh-CN" w:bidi="hi-IN"/>
        </w:rPr>
        <w:t>3. §</w:t>
      </w:r>
    </w:p>
    <w:p w:rsidR="00885109" w:rsidRPr="00885109" w:rsidRDefault="00885109" w:rsidP="00885109">
      <w:pPr>
        <w:suppressAutoHyphens/>
        <w:jc w:val="both"/>
        <w:rPr>
          <w:rFonts w:eastAsia="Noto Sans CJK SC Regular" w:cs="FreeSans"/>
          <w:kern w:val="2"/>
          <w:lang w:eastAsia="zh-CN" w:bidi="hi-IN"/>
        </w:rPr>
      </w:pPr>
      <w:r w:rsidRPr="00885109">
        <w:rPr>
          <w:rFonts w:eastAsia="Noto Sans CJK SC Regular" w:cs="FreeSans"/>
          <w:kern w:val="2"/>
          <w:lang w:eastAsia="zh-CN" w:bidi="hi-IN"/>
        </w:rPr>
        <w:t>Ez a rendelet 2023. november 1-jén lép hatályba.”</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lastRenderedPageBreak/>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rPr>
          <w:rFonts w:eastAsia="Calibri"/>
          <w:b/>
          <w:lang w:eastAsia="en-US"/>
        </w:rPr>
      </w:pPr>
    </w:p>
    <w:p w:rsidR="00885109" w:rsidRPr="00885109" w:rsidRDefault="00885109" w:rsidP="00885109">
      <w:pPr>
        <w:rPr>
          <w:rFonts w:eastAsia="Calibri"/>
          <w:b/>
          <w:lang w:eastAsia="en-US"/>
        </w:rPr>
      </w:pPr>
    </w:p>
    <w:p w:rsidR="00885109" w:rsidRPr="00885109" w:rsidRDefault="00885109" w:rsidP="00885109">
      <w:pPr>
        <w:jc w:val="center"/>
        <w:rPr>
          <w:rFonts w:eastAsia="Calibri"/>
          <w:b/>
          <w:lang w:eastAsia="en-US"/>
        </w:rPr>
      </w:pPr>
      <w:r w:rsidRPr="00885109">
        <w:rPr>
          <w:rFonts w:eastAsia="Calibri"/>
          <w:b/>
          <w:lang w:eastAsia="en-US"/>
        </w:rPr>
        <w:t>9. napirend</w:t>
      </w:r>
    </w:p>
    <w:p w:rsidR="00885109" w:rsidRPr="00885109" w:rsidRDefault="00885109" w:rsidP="00885109"/>
    <w:p w:rsidR="00885109" w:rsidRPr="00885109" w:rsidRDefault="00885109" w:rsidP="00885109">
      <w:pPr>
        <w:jc w:val="center"/>
        <w:rPr>
          <w:b/>
          <w:i/>
        </w:rPr>
      </w:pPr>
      <w:r w:rsidRPr="00885109">
        <w:rPr>
          <w:b/>
          <w:i/>
        </w:rPr>
        <w:t>Előterjesztés hiányzó szociális nappali ellátások biztosítására - Rákóczi utca 1. szám - új telephelyéről. (képviselő-testületi ülés 10. napirend)</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both"/>
        <w:rPr>
          <w:b/>
        </w:rPr>
      </w:pPr>
      <w:r w:rsidRPr="00885109">
        <w:rPr>
          <w:b/>
        </w:rPr>
        <w:t>180/2023.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a</w:t>
      </w:r>
      <w:r w:rsidRPr="00885109">
        <w:rPr>
          <w:rFonts w:ascii="Calibri" w:eastAsia="Calibri" w:hAnsi="Calibri"/>
          <w:sz w:val="22"/>
          <w:szCs w:val="22"/>
          <w:lang w:eastAsia="en-US"/>
        </w:rPr>
        <w:t xml:space="preserve"> </w:t>
      </w:r>
      <w:r w:rsidRPr="00885109">
        <w:rPr>
          <w:rFonts w:eastAsia="SimSun"/>
          <w:b/>
        </w:rPr>
        <w:t>hiányzó szociális nappali ellátások biztosítására - Rákóczi utca 1. szám - új telephelyéről előterjesztést és határozati javaslatot és javasolja elfogadásra a képviselő-testületnek az alábbiak szerint:</w:t>
      </w:r>
    </w:p>
    <w:p w:rsidR="00885109" w:rsidRPr="00885109" w:rsidRDefault="00885109" w:rsidP="00885109">
      <w:pPr>
        <w:jc w:val="both"/>
        <w:rPr>
          <w:rFonts w:eastAsia="SimSun"/>
          <w:b/>
        </w:rPr>
      </w:pPr>
      <w:r w:rsidRPr="00885109">
        <w:rPr>
          <w:rFonts w:eastAsia="SimSun"/>
          <w:b/>
        </w:rPr>
        <w:t>Hajdúszoboszló Város Önkormányzatának Képviselő-testülete támogatja  a hiányzó, nappali szociális ellátások biztosítását a szociális igazgatásról és szociális ellátásokról szóló 1993. évi III. törvény 65/F.§-</w:t>
      </w:r>
      <w:proofErr w:type="gramStart"/>
      <w:r w:rsidRPr="00885109">
        <w:rPr>
          <w:rFonts w:eastAsia="SimSun"/>
          <w:b/>
        </w:rPr>
        <w:t>a</w:t>
      </w:r>
      <w:proofErr w:type="gramEnd"/>
      <w:r w:rsidRPr="00885109">
        <w:rPr>
          <w:rFonts w:eastAsia="SimSun"/>
          <w:b/>
        </w:rPr>
        <w:t xml:space="preserve"> alapján. A szenvedélybeteg és a hajléktalanok nappali ellátásának biztosításához a 4200 Hajdúszoboszló, Rákóczi utca 1. szám alatti, </w:t>
      </w:r>
      <w:proofErr w:type="spellStart"/>
      <w:r w:rsidRPr="00885109">
        <w:rPr>
          <w:rFonts w:eastAsia="SimSun"/>
          <w:b/>
        </w:rPr>
        <w:t>hrsz</w:t>
      </w:r>
      <w:proofErr w:type="spellEnd"/>
      <w:r w:rsidRPr="00885109">
        <w:rPr>
          <w:rFonts w:eastAsia="SimSun"/>
          <w:b/>
        </w:rPr>
        <w:t>: 6203 önkormányzati tulajdonú ingatlant jelöli ki.</w:t>
      </w:r>
    </w:p>
    <w:p w:rsidR="00885109" w:rsidRPr="00885109" w:rsidRDefault="00885109" w:rsidP="00885109">
      <w:pPr>
        <w:jc w:val="both"/>
        <w:rPr>
          <w:rFonts w:eastAsia="SimSun"/>
          <w:b/>
          <w:sz w:val="16"/>
        </w:rPr>
      </w:pPr>
    </w:p>
    <w:p w:rsidR="00885109" w:rsidRPr="00885109" w:rsidRDefault="00885109" w:rsidP="00885109">
      <w:pPr>
        <w:jc w:val="both"/>
        <w:rPr>
          <w:rFonts w:eastAsia="SimSun"/>
          <w:b/>
        </w:rPr>
      </w:pPr>
      <w:r w:rsidRPr="00885109">
        <w:rPr>
          <w:rFonts w:eastAsia="SimSun"/>
          <w:b/>
        </w:rPr>
        <w:t xml:space="preserve">Az ingatlan felmérésére, az átalakítás műszaki terveinek elkészítésére bruttó 3.000 E Ft összeget biztosít a 2023. évi városi költségvetés általános tartalék kerete terhére. Az átalakítás műszaki tervdokumentációja és költségvetése alapján dönt a Képviselő-testület a kivitelezési munkálatok megkezdéséről. </w:t>
      </w:r>
    </w:p>
    <w:p w:rsidR="00885109" w:rsidRPr="00885109" w:rsidRDefault="00885109" w:rsidP="00885109">
      <w:pPr>
        <w:jc w:val="both"/>
        <w:rPr>
          <w:rFonts w:eastAsia="SimSun"/>
          <w:b/>
          <w:sz w:val="22"/>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10.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Csónakázó-tó melletti területrész bérleti szerződéséről. (képviselő-testületi ülés 13. napirend)</w:t>
      </w:r>
    </w:p>
    <w:p w:rsidR="00885109" w:rsidRPr="00885109" w:rsidRDefault="00885109" w:rsidP="00885109">
      <w:pPr>
        <w:jc w:val="both"/>
      </w:pPr>
    </w:p>
    <w:p w:rsidR="00885109" w:rsidRPr="00885109" w:rsidRDefault="00885109" w:rsidP="00885109">
      <w:pPr>
        <w:jc w:val="both"/>
        <w:rPr>
          <w:b/>
        </w:rPr>
      </w:pPr>
    </w:p>
    <w:p w:rsidR="00885109" w:rsidRPr="00885109" w:rsidRDefault="00885109" w:rsidP="00885109">
      <w:pPr>
        <w:jc w:val="both"/>
        <w:rPr>
          <w:b/>
        </w:rPr>
      </w:pPr>
      <w:r w:rsidRPr="00885109">
        <w:rPr>
          <w:b/>
        </w:rPr>
        <w:t>181/2023. (X.25.) PGB határozat</w:t>
      </w:r>
    </w:p>
    <w:p w:rsidR="00885109" w:rsidRPr="00885109" w:rsidRDefault="00885109" w:rsidP="00885109">
      <w:pPr>
        <w:jc w:val="both"/>
        <w:rPr>
          <w:rFonts w:eastAsia="Calibri"/>
          <w:b/>
          <w:lang w:eastAsia="en-US"/>
        </w:rPr>
      </w:pPr>
      <w:r w:rsidRPr="00885109">
        <w:rPr>
          <w:rFonts w:eastAsia="SimSun"/>
          <w:b/>
        </w:rPr>
        <w:t>Hajdúszoboszló Város Önkormányzata Képviselő-testületének Pénzügyi és Gazdasági Bizottsága</w:t>
      </w:r>
      <w:r w:rsidRPr="00885109">
        <w:rPr>
          <w:rFonts w:eastAsia="Calibri"/>
          <w:b/>
          <w:lang w:eastAsia="en-US"/>
        </w:rPr>
        <w:t xml:space="preserve"> támogatja a Csónakázó-tó melletti területrész bérleti szerződéséről előterjesztést és határozati javaslatot és javasolja elfogadásra a képviselő-testületnek az alábbiak szerint: </w:t>
      </w:r>
    </w:p>
    <w:p w:rsidR="00885109" w:rsidRPr="00885109" w:rsidRDefault="00885109" w:rsidP="00885109">
      <w:pPr>
        <w:jc w:val="both"/>
        <w:rPr>
          <w:b/>
        </w:rPr>
      </w:pPr>
      <w:r w:rsidRPr="00885109">
        <w:rPr>
          <w:b/>
        </w:rPr>
        <w:t xml:space="preserve">A Képviselő-testület felkéri a Polgármestert, hogy a Hajdúszoboszló 2475/19 </w:t>
      </w:r>
      <w:proofErr w:type="spellStart"/>
      <w:r w:rsidRPr="00885109">
        <w:rPr>
          <w:b/>
        </w:rPr>
        <w:t>hrsz</w:t>
      </w:r>
      <w:proofErr w:type="spellEnd"/>
      <w:r w:rsidRPr="00885109">
        <w:rPr>
          <w:b/>
        </w:rPr>
        <w:t xml:space="preserve">-ú ingatlan József Attila utca és a Csónakázó-tó közötti szakaszán található területrészének hasznosítására irányuló bérleti szerződést kösse meg visszamenőleg 2023. október 1. napjával a Ringató </w:t>
      </w:r>
      <w:proofErr w:type="spellStart"/>
      <w:r w:rsidRPr="00885109">
        <w:rPr>
          <w:b/>
        </w:rPr>
        <w:t>Gastro</w:t>
      </w:r>
      <w:proofErr w:type="spellEnd"/>
      <w:r w:rsidRPr="00885109">
        <w:rPr>
          <w:b/>
        </w:rPr>
        <w:t xml:space="preserve"> Kft-</w:t>
      </w:r>
      <w:proofErr w:type="spellStart"/>
      <w:r w:rsidRPr="00885109">
        <w:rPr>
          <w:b/>
        </w:rPr>
        <w:t>vel</w:t>
      </w:r>
      <w:proofErr w:type="spellEnd"/>
      <w:r w:rsidRPr="00885109">
        <w:rPr>
          <w:b/>
        </w:rPr>
        <w:t xml:space="preserve"> olyan formában, hogy abban a bontó feltétel 2024. március 29. napján következzen be. Az Önkormányzat kijelenti, hogy elismeri a bérlő területhasználatra vonatkozó jogát, és a bérleti szerződés egyéb rendelkezéseit továbbra is érvényben tartja az abban meghatározott feltételek szerint.</w:t>
      </w:r>
    </w:p>
    <w:p w:rsidR="00885109" w:rsidRPr="00885109" w:rsidRDefault="00885109" w:rsidP="00885109">
      <w:pPr>
        <w:jc w:val="both"/>
        <w:rPr>
          <w:rFonts w:eastAsia="Calibri"/>
          <w:b/>
          <w:i/>
        </w:rPr>
      </w:pPr>
    </w:p>
    <w:p w:rsidR="00885109" w:rsidRPr="00885109" w:rsidRDefault="00885109" w:rsidP="00885109">
      <w:pPr>
        <w:jc w:val="both"/>
        <w:rPr>
          <w:rFonts w:eastAsia="Calibri"/>
          <w:b/>
        </w:rPr>
      </w:pPr>
      <w:r w:rsidRPr="00885109">
        <w:rPr>
          <w:rFonts w:eastAsia="Calibri"/>
          <w:b/>
        </w:rPr>
        <w:t>A Képviselő-testület felhatalmazza a Polgármestert a bérleti szerződés aláírására.</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lastRenderedPageBreak/>
        <w:t>11. napirend</w:t>
      </w:r>
    </w:p>
    <w:p w:rsidR="00885109" w:rsidRPr="00885109" w:rsidRDefault="00885109" w:rsidP="00885109"/>
    <w:p w:rsidR="00885109" w:rsidRPr="00885109" w:rsidRDefault="00885109" w:rsidP="00885109">
      <w:pPr>
        <w:jc w:val="center"/>
        <w:rPr>
          <w:b/>
          <w:i/>
        </w:rPr>
      </w:pPr>
      <w:r w:rsidRPr="00885109">
        <w:rPr>
          <w:b/>
          <w:i/>
        </w:rPr>
        <w:t>Előterjesztés a Mutatványos tér pályázati felhívásáról. (képviselő-testületi ülés 14. napirend)</w:t>
      </w:r>
    </w:p>
    <w:p w:rsidR="00885109" w:rsidRPr="00885109" w:rsidRDefault="00885109" w:rsidP="00885109">
      <w:pPr>
        <w:jc w:val="both"/>
      </w:pPr>
    </w:p>
    <w:p w:rsidR="00885109" w:rsidRPr="00885109" w:rsidRDefault="00885109" w:rsidP="00885109">
      <w:pPr>
        <w:jc w:val="both"/>
        <w:rPr>
          <w:color w:val="000000"/>
        </w:rPr>
      </w:pPr>
    </w:p>
    <w:p w:rsidR="00885109" w:rsidRPr="00885109" w:rsidRDefault="00885109" w:rsidP="00885109">
      <w:pPr>
        <w:jc w:val="both"/>
        <w:rPr>
          <w:b/>
        </w:rPr>
      </w:pPr>
      <w:r w:rsidRPr="00885109">
        <w:rPr>
          <w:b/>
        </w:rPr>
        <w:t>182/2023.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a Mutatványos tér pályázati felhívásáról előterjesztést és határozati javaslatot és javasolja elfogadásra a Képviselő-testületnek az alábbiak szerint:</w:t>
      </w:r>
    </w:p>
    <w:p w:rsidR="00885109" w:rsidRPr="00885109" w:rsidRDefault="00885109" w:rsidP="00885109">
      <w:pPr>
        <w:jc w:val="both"/>
        <w:rPr>
          <w:rFonts w:eastAsia="SimSun"/>
          <w:b/>
        </w:rPr>
      </w:pPr>
      <w:r w:rsidRPr="00885109">
        <w:rPr>
          <w:rFonts w:eastAsia="SimSun"/>
          <w:b/>
        </w:rPr>
        <w:t xml:space="preserve">Hajdúszoboszló Város Önkormányzatának Képviselő-testülete a 2497/2, 2496/3, 2496/4 és 2496/5 </w:t>
      </w:r>
      <w:proofErr w:type="spellStart"/>
      <w:r w:rsidRPr="00885109">
        <w:rPr>
          <w:rFonts w:eastAsia="SimSun"/>
          <w:b/>
        </w:rPr>
        <w:t>hrsz</w:t>
      </w:r>
      <w:proofErr w:type="spellEnd"/>
      <w:r w:rsidRPr="00885109">
        <w:rPr>
          <w:rFonts w:eastAsia="SimSun"/>
          <w:b/>
        </w:rPr>
        <w:t xml:space="preserve">-ú ingatlanok által lehatárolt terület hasznosítására vonatkozó módosított pályázati felhívással egyetért, és felkéri az Önkormányzati Irodát a versenyeztetési eljárás lefolytatására. </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12.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intézményekre vonatkozó vagyonkezelői jog bejegyzéséről. (képviselő-testületi ülés 15. napirend)</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sz w:val="22"/>
          <w:lang w:eastAsia="en-US"/>
        </w:rPr>
      </w:pPr>
    </w:p>
    <w:p w:rsidR="00885109" w:rsidRPr="00885109" w:rsidRDefault="00885109" w:rsidP="00885109">
      <w:pPr>
        <w:jc w:val="both"/>
        <w:rPr>
          <w:b/>
        </w:rPr>
      </w:pPr>
      <w:r w:rsidRPr="00885109">
        <w:rPr>
          <w:b/>
        </w:rPr>
        <w:t>183/2023. (X.25.) PGB határozat</w:t>
      </w:r>
    </w:p>
    <w:p w:rsidR="00885109" w:rsidRPr="00885109" w:rsidRDefault="00885109" w:rsidP="00885109">
      <w:pPr>
        <w:jc w:val="both"/>
        <w:rPr>
          <w:rFonts w:eastAsia="Calibri"/>
          <w:b/>
          <w:color w:val="000000"/>
          <w:lang w:eastAsia="en-US"/>
        </w:rPr>
      </w:pPr>
      <w:r w:rsidRPr="00885109">
        <w:rPr>
          <w:rFonts w:eastAsia="Calibri"/>
          <w:b/>
          <w:color w:val="000000"/>
          <w:lang w:eastAsia="en-US"/>
        </w:rPr>
        <w:t>Hajdúszoboszló Város Önkormányzata Képviselő-testületének Pénzügyi és Gazdasági Bizottsága hozzájárulását adja</w:t>
      </w:r>
      <w:r w:rsidRPr="00885109">
        <w:rPr>
          <w:rFonts w:eastAsia="Calibri"/>
          <w:b/>
          <w:lang w:eastAsia="en-US"/>
        </w:rPr>
        <w:t>, hogy az Önkormányzat tulajdonában álló</w:t>
      </w:r>
      <w:r w:rsidRPr="00885109">
        <w:rPr>
          <w:rFonts w:eastAsia="Calibri"/>
          <w:b/>
          <w:color w:val="000000"/>
          <w:lang w:eastAsia="en-US"/>
        </w:rPr>
        <w:t xml:space="preserve">, jelen előterjesztés mellékletében felsorolt intézményekkel a Polgármester vagyonkezelési szerződést kössön, ezt követően pedig az intézmények javára vagyonkezelői jogot jegyeztessen be a földhivatali ingatlan-nyilvántartásba. </w:t>
      </w:r>
    </w:p>
    <w:p w:rsidR="00885109" w:rsidRPr="00885109" w:rsidRDefault="00885109" w:rsidP="00885109">
      <w:pPr>
        <w:jc w:val="both"/>
        <w:rPr>
          <w:rFonts w:eastAsia="Calibri"/>
          <w:b/>
          <w:color w:val="000000"/>
          <w:lang w:eastAsia="en-US"/>
        </w:rPr>
      </w:pPr>
    </w:p>
    <w:p w:rsidR="00885109" w:rsidRPr="00885109" w:rsidRDefault="00885109" w:rsidP="00885109">
      <w:pPr>
        <w:jc w:val="both"/>
        <w:rPr>
          <w:rFonts w:eastAsia="Calibri"/>
          <w:b/>
          <w:color w:val="000000"/>
          <w:lang w:eastAsia="en-US"/>
        </w:rPr>
      </w:pPr>
      <w:r w:rsidRPr="00885109">
        <w:rPr>
          <w:rFonts w:eastAsia="Calibri"/>
          <w:b/>
          <w:color w:val="000000"/>
          <w:lang w:eastAsia="en-US"/>
        </w:rPr>
        <w:t>A Bizottság javasolja a Képviselő-testületnek a Polgármester felhatalmazását a szükséges okiratok aláírására, és felkéri az Önkormányzati Irodát a földhivatali eljárás lefolytatására.</w:t>
      </w:r>
    </w:p>
    <w:p w:rsidR="00885109" w:rsidRPr="00885109" w:rsidRDefault="00885109" w:rsidP="00885109">
      <w:pPr>
        <w:jc w:val="both"/>
        <w:rPr>
          <w:rFonts w:eastAsia="Calibri"/>
          <w:b/>
          <w:color w:val="000000"/>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rPr>
          <w:rFonts w:eastAsia="Calibri"/>
          <w:color w:val="000000"/>
          <w:lang w:eastAsia="en-US"/>
        </w:rPr>
      </w:pPr>
    </w:p>
    <w:p w:rsidR="00885109" w:rsidRPr="00885109" w:rsidRDefault="00885109" w:rsidP="00885109">
      <w:pPr>
        <w:jc w:val="both"/>
        <w:rPr>
          <w:rFonts w:eastAsia="Calibri"/>
          <w:color w:val="000000"/>
          <w:lang w:eastAsia="en-US"/>
        </w:rPr>
      </w:pPr>
    </w:p>
    <w:p w:rsidR="00885109" w:rsidRPr="00885109" w:rsidRDefault="00885109" w:rsidP="00885109">
      <w:pPr>
        <w:jc w:val="center"/>
        <w:rPr>
          <w:rFonts w:eastAsia="Calibri"/>
          <w:b/>
          <w:lang w:eastAsia="en-US"/>
        </w:rPr>
      </w:pPr>
      <w:r w:rsidRPr="00885109">
        <w:rPr>
          <w:rFonts w:eastAsia="Calibri"/>
          <w:b/>
          <w:lang w:eastAsia="en-US"/>
        </w:rPr>
        <w:t>13.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Libagát utcán szükségessé váló fakivágás forrásigényéről. (képviselő-testületi ülés 18. napirend)</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both"/>
        <w:rPr>
          <w:b/>
        </w:rPr>
      </w:pPr>
      <w:r w:rsidRPr="00885109">
        <w:rPr>
          <w:b/>
        </w:rPr>
        <w:t>184/2023. (X.25.) PGB határozat</w:t>
      </w:r>
    </w:p>
    <w:p w:rsidR="00885109" w:rsidRPr="00885109" w:rsidRDefault="00885109" w:rsidP="00885109">
      <w:pPr>
        <w:jc w:val="both"/>
        <w:rPr>
          <w:rFonts w:eastAsia="SimSun"/>
          <w:b/>
        </w:rPr>
      </w:pPr>
      <w:r w:rsidRPr="00885109">
        <w:rPr>
          <w:rFonts w:eastAsia="SimSun"/>
          <w:b/>
        </w:rPr>
        <w:t xml:space="preserve">Hajdúszoboszló Város Önkormányzata Képviselő-testületének Pénzügyi és Gazdasági Bizottsága támogatja a </w:t>
      </w:r>
      <w:proofErr w:type="spellStart"/>
      <w:r w:rsidRPr="00885109">
        <w:rPr>
          <w:rFonts w:eastAsia="SimSun"/>
          <w:b/>
        </w:rPr>
        <w:t>Tokay</w:t>
      </w:r>
      <w:proofErr w:type="spellEnd"/>
      <w:r w:rsidRPr="00885109">
        <w:rPr>
          <w:rFonts w:eastAsia="SimSun"/>
          <w:b/>
        </w:rPr>
        <w:t xml:space="preserve"> utca 57. sz. ingatlanon lévő csarnoképület melletti 8 db nyárfa kivágását, és javasolja a képviselő-testületnek bruttó 1.650.000 Ft keretösszeg biztosítását a 2023. évi városi költségvetés tartalékkerete terhére.</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rPr>
          <w:rFonts w:eastAsia="Calibri"/>
          <w:color w:val="000000"/>
          <w:lang w:eastAsia="en-US"/>
        </w:rPr>
      </w:pPr>
    </w:p>
    <w:p w:rsidR="00885109" w:rsidRPr="00885109" w:rsidRDefault="00885109" w:rsidP="00885109">
      <w:pPr>
        <w:jc w:val="both"/>
        <w:rPr>
          <w:rFonts w:eastAsia="Calibri"/>
          <w:color w:val="000000"/>
          <w:lang w:eastAsia="en-US"/>
        </w:rPr>
      </w:pPr>
    </w:p>
    <w:p w:rsidR="00885109" w:rsidRPr="00885109" w:rsidRDefault="00885109" w:rsidP="00885109">
      <w:pPr>
        <w:jc w:val="center"/>
        <w:rPr>
          <w:rFonts w:eastAsia="Calibri"/>
          <w:b/>
          <w:lang w:eastAsia="en-US"/>
        </w:rPr>
      </w:pPr>
      <w:r w:rsidRPr="00885109">
        <w:rPr>
          <w:rFonts w:eastAsia="Calibri"/>
          <w:b/>
          <w:lang w:eastAsia="en-US"/>
        </w:rPr>
        <w:t>14.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kosárpálya felújításával kapcsolatosan. (képviselő-testületi ülés 19. napirend)</w:t>
      </w:r>
    </w:p>
    <w:p w:rsidR="00885109" w:rsidRPr="00885109" w:rsidRDefault="00885109" w:rsidP="00885109">
      <w:pPr>
        <w:jc w:val="both"/>
        <w:rPr>
          <w:b/>
          <w:i/>
        </w:rPr>
      </w:pPr>
    </w:p>
    <w:p w:rsidR="00885109" w:rsidRPr="00885109" w:rsidRDefault="00885109" w:rsidP="00885109">
      <w:pPr>
        <w:jc w:val="both"/>
        <w:rPr>
          <w:b/>
        </w:rPr>
      </w:pPr>
    </w:p>
    <w:p w:rsidR="00885109" w:rsidRPr="00885109" w:rsidRDefault="00885109" w:rsidP="00885109">
      <w:pPr>
        <w:jc w:val="both"/>
        <w:rPr>
          <w:b/>
        </w:rPr>
      </w:pPr>
      <w:r w:rsidRPr="00885109">
        <w:rPr>
          <w:b/>
        </w:rPr>
        <w:t>185/2023. (X.25.) PGB határozat</w:t>
      </w:r>
    </w:p>
    <w:p w:rsidR="00885109" w:rsidRPr="00885109" w:rsidRDefault="00885109" w:rsidP="00885109">
      <w:pPr>
        <w:jc w:val="both"/>
        <w:rPr>
          <w:rFonts w:eastAsia="SimSun"/>
          <w:b/>
        </w:rPr>
      </w:pPr>
      <w:r w:rsidRPr="00885109">
        <w:rPr>
          <w:rFonts w:eastAsia="SimSun"/>
          <w:b/>
        </w:rPr>
        <w:t xml:space="preserve">Hajdúszoboszló Város Önkormányzata Képviselő-testületének Pénzügyi és Gazdasági Bizottsága támogatja a </w:t>
      </w:r>
      <w:proofErr w:type="spellStart"/>
      <w:r w:rsidRPr="00885109">
        <w:rPr>
          <w:rFonts w:eastAsia="SimSun"/>
          <w:b/>
        </w:rPr>
        <w:t>Szilfákalja</w:t>
      </w:r>
      <w:proofErr w:type="spellEnd"/>
      <w:r w:rsidRPr="00885109">
        <w:rPr>
          <w:rFonts w:eastAsia="SimSun"/>
          <w:b/>
        </w:rPr>
        <w:t xml:space="preserve"> 33. sz. alatti lakótömb mögött található kosárlabdapálya (streetball) </w:t>
      </w:r>
      <w:proofErr w:type="spellStart"/>
      <w:r w:rsidRPr="00885109">
        <w:rPr>
          <w:rFonts w:eastAsia="SimSun"/>
          <w:b/>
        </w:rPr>
        <w:t>burkolatának</w:t>
      </w:r>
      <w:proofErr w:type="spellEnd"/>
      <w:r w:rsidRPr="00885109">
        <w:rPr>
          <w:rFonts w:eastAsia="SimSun"/>
          <w:b/>
        </w:rPr>
        <w:t xml:space="preserve"> felújítását. </w:t>
      </w:r>
    </w:p>
    <w:p w:rsidR="00885109" w:rsidRPr="00885109" w:rsidRDefault="00885109" w:rsidP="00885109">
      <w:pPr>
        <w:jc w:val="both"/>
        <w:rPr>
          <w:rFonts w:eastAsia="SimSun"/>
          <w:b/>
        </w:rPr>
      </w:pPr>
      <w:r w:rsidRPr="00885109">
        <w:rPr>
          <w:rFonts w:eastAsia="SimSun"/>
          <w:b/>
        </w:rPr>
        <w:t>A Bizottság javasolja a képviselő-testületnek a felújításhoz szükséges műszaki tervdokumentáció elkészíttetésére legfeljebb 600 E Ft összeg biztosítását a 2023. évi városi költségvetés tartalékkerete terhére.</w:t>
      </w:r>
    </w:p>
    <w:p w:rsidR="00885109" w:rsidRPr="00885109" w:rsidRDefault="00885109" w:rsidP="00885109">
      <w:pPr>
        <w:jc w:val="both"/>
        <w:rPr>
          <w:rFonts w:eastAsia="SimSun"/>
          <w:b/>
        </w:rPr>
      </w:pPr>
      <w:r w:rsidRPr="00885109">
        <w:rPr>
          <w:rFonts w:eastAsia="SimSun"/>
          <w:b/>
        </w:rPr>
        <w:t xml:space="preserve"> </w:t>
      </w:r>
    </w:p>
    <w:p w:rsidR="00885109" w:rsidRPr="00885109" w:rsidRDefault="00885109" w:rsidP="00885109">
      <w:pPr>
        <w:jc w:val="both"/>
        <w:rPr>
          <w:rFonts w:eastAsia="SimSun"/>
          <w:b/>
        </w:rPr>
      </w:pPr>
      <w:r w:rsidRPr="00885109">
        <w:rPr>
          <w:rFonts w:eastAsia="SimSun"/>
          <w:b/>
        </w:rPr>
        <w:t>A megvalósításhoz szükséges fedezetet - közbeszerzési tanácsadói és műszaki ellenőri szolgáltatás, valamint a kivitelezési költségek - a 2024. évi városi költségvetésben tervezni szükséges.</w:t>
      </w:r>
    </w:p>
    <w:p w:rsidR="00885109" w:rsidRPr="00885109" w:rsidRDefault="00885109" w:rsidP="00885109">
      <w:pPr>
        <w:jc w:val="both"/>
        <w:rPr>
          <w:rFonts w:eastAsia="Calibri"/>
          <w:color w:val="000000"/>
          <w:u w:val="single"/>
          <w:lang w:eastAsia="en-US"/>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15.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az Attila utcai kapubejárók vízelvezetésével kapcsolatos felmérés költségigényéről. (képviselő-testületi ülés 20. napirend)</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both"/>
        <w:rPr>
          <w:b/>
        </w:rPr>
      </w:pPr>
      <w:r w:rsidRPr="00885109">
        <w:rPr>
          <w:b/>
        </w:rPr>
        <w:t>186/2023.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 támogatja az Attila utca komplett útfelújítási, csapadékvíz elvezetési tervének elkészítését. A Bizottság javasolja a képviselő-testületnek a 2023. évi városi költségvetés általános tartalékkerete terhére 2,6 millió Ft keretösszeg biztosítását a feladat ellátására.</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rPr>
          <w:rFonts w:eastAsia="Calibri"/>
          <w:color w:val="000000"/>
          <w:lang w:eastAsia="en-US"/>
        </w:rPr>
      </w:pPr>
    </w:p>
    <w:p w:rsidR="00885109" w:rsidRPr="00885109" w:rsidRDefault="00885109" w:rsidP="00885109">
      <w:pPr>
        <w:jc w:val="both"/>
        <w:rPr>
          <w:rFonts w:eastAsia="Calibri"/>
          <w:color w:val="000000"/>
          <w:lang w:eastAsia="en-US"/>
        </w:rPr>
      </w:pPr>
    </w:p>
    <w:p w:rsidR="00885109" w:rsidRPr="00885109" w:rsidRDefault="00885109" w:rsidP="00885109">
      <w:pPr>
        <w:jc w:val="center"/>
        <w:rPr>
          <w:rFonts w:eastAsia="Calibri"/>
          <w:b/>
          <w:lang w:eastAsia="en-US"/>
        </w:rPr>
      </w:pPr>
      <w:r w:rsidRPr="00885109">
        <w:rPr>
          <w:rFonts w:eastAsia="Calibri"/>
          <w:b/>
          <w:lang w:eastAsia="en-US"/>
        </w:rPr>
        <w:t>16. napirend</w:t>
      </w:r>
    </w:p>
    <w:p w:rsidR="00885109" w:rsidRPr="00885109" w:rsidRDefault="00885109" w:rsidP="00885109">
      <w:pPr>
        <w:jc w:val="both"/>
      </w:pPr>
    </w:p>
    <w:p w:rsidR="00885109" w:rsidRPr="00885109" w:rsidRDefault="00885109" w:rsidP="00885109">
      <w:pPr>
        <w:jc w:val="center"/>
        <w:rPr>
          <w:b/>
          <w:i/>
        </w:rPr>
      </w:pPr>
      <w:r w:rsidRPr="00885109">
        <w:rPr>
          <w:b/>
          <w:i/>
        </w:rPr>
        <w:t>Előterjesztés a Hajdúszoboszlói Egyesített Óvoda intézményfelújítási kérelméről. (képviselő-testületi ülés 21. napirend)</w:t>
      </w:r>
    </w:p>
    <w:p w:rsidR="00885109" w:rsidRPr="00885109" w:rsidRDefault="00885109" w:rsidP="00885109">
      <w:pPr>
        <w:jc w:val="both"/>
      </w:pPr>
    </w:p>
    <w:p w:rsidR="00885109" w:rsidRPr="00885109" w:rsidRDefault="00885109" w:rsidP="00885109">
      <w:pPr>
        <w:jc w:val="both"/>
      </w:pPr>
    </w:p>
    <w:p w:rsidR="00885109" w:rsidRPr="00885109" w:rsidRDefault="00885109" w:rsidP="00885109">
      <w:pPr>
        <w:jc w:val="both"/>
        <w:rPr>
          <w:b/>
        </w:rPr>
      </w:pPr>
      <w:r w:rsidRPr="00885109">
        <w:rPr>
          <w:b/>
        </w:rPr>
        <w:t>187/2023. (X.25.) PGB határozat</w:t>
      </w:r>
    </w:p>
    <w:p w:rsidR="00885109" w:rsidRPr="00885109" w:rsidRDefault="00885109" w:rsidP="00885109">
      <w:pPr>
        <w:jc w:val="both"/>
        <w:rPr>
          <w:b/>
        </w:rPr>
      </w:pPr>
      <w:r w:rsidRPr="00885109">
        <w:rPr>
          <w:b/>
        </w:rPr>
        <w:t>Hajdúszoboszló Város Önkormányzata Képviselő-testületének Pénzügyi és Gazdasági Bizottsága támogatja a Mesevár Óvoda (4200 Hajdúszoboszló, Kovács Gyula utca 24.) előterjesztés szerinti felújítási munkálatai elvégzését, melyre legfeljebb 3.960.052 Ft keretösszeg biztosítását javasolja a 2023. évi városi költségvetés általános tartalék keret terhére.</w:t>
      </w:r>
    </w:p>
    <w:p w:rsidR="00885109" w:rsidRPr="00885109" w:rsidRDefault="00885109" w:rsidP="00885109">
      <w:pPr>
        <w:jc w:val="both"/>
        <w:rPr>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A16217"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center"/>
        <w:rPr>
          <w:rFonts w:eastAsia="Calibri"/>
          <w:b/>
          <w:lang w:eastAsia="en-US"/>
        </w:rPr>
      </w:pPr>
      <w:r w:rsidRPr="00885109">
        <w:rPr>
          <w:rFonts w:eastAsia="Calibri"/>
          <w:b/>
          <w:lang w:eastAsia="en-US"/>
        </w:rPr>
        <w:lastRenderedPageBreak/>
        <w:t>17. napirend</w:t>
      </w:r>
    </w:p>
    <w:p w:rsidR="00885109" w:rsidRPr="00885109" w:rsidRDefault="00885109" w:rsidP="00885109">
      <w:pPr>
        <w:jc w:val="both"/>
      </w:pPr>
    </w:p>
    <w:p w:rsidR="00885109" w:rsidRPr="00885109" w:rsidRDefault="00885109" w:rsidP="00885109">
      <w:pPr>
        <w:jc w:val="center"/>
        <w:rPr>
          <w:b/>
          <w:i/>
        </w:rPr>
      </w:pPr>
      <w:r w:rsidRPr="00885109">
        <w:rPr>
          <w:b/>
          <w:i/>
        </w:rPr>
        <w:t>Tájékoztató menetrendszerinti autóbuszközlekedés kerekasztal egyeztetés eredményéről. (képviselő-testületi ülés 22. napirend)</w:t>
      </w:r>
    </w:p>
    <w:p w:rsidR="00885109" w:rsidRPr="00885109" w:rsidRDefault="00885109" w:rsidP="00885109">
      <w:pPr>
        <w:jc w:val="both"/>
      </w:pPr>
    </w:p>
    <w:p w:rsidR="00885109" w:rsidRPr="00885109" w:rsidRDefault="00885109" w:rsidP="00885109">
      <w:pPr>
        <w:jc w:val="both"/>
        <w:rPr>
          <w:b/>
        </w:rPr>
      </w:pPr>
      <w:r w:rsidRPr="00885109">
        <w:rPr>
          <w:b/>
        </w:rPr>
        <w:t>188/2023. (X.25.) PGB határozat</w:t>
      </w:r>
    </w:p>
    <w:p w:rsidR="00885109" w:rsidRPr="00885109" w:rsidRDefault="00885109" w:rsidP="00885109">
      <w:pPr>
        <w:jc w:val="both"/>
        <w:rPr>
          <w:rFonts w:eastAsia="SimSun"/>
          <w:b/>
        </w:rPr>
      </w:pPr>
      <w:r w:rsidRPr="00885109">
        <w:rPr>
          <w:rFonts w:eastAsia="SimSun"/>
          <w:b/>
        </w:rPr>
        <w:t>Hajdúszoboszló Város Önkormányzata Képviselő-testületének Pénzügyi és Gazdasági Bizottsága</w:t>
      </w:r>
      <w:r w:rsidRPr="00885109">
        <w:rPr>
          <w:rFonts w:ascii="Calibri" w:eastAsia="Calibri" w:hAnsi="Calibri"/>
          <w:sz w:val="22"/>
          <w:szCs w:val="22"/>
          <w:lang w:eastAsia="en-US"/>
        </w:rPr>
        <w:t xml:space="preserve"> </w:t>
      </w:r>
      <w:r w:rsidRPr="00885109">
        <w:rPr>
          <w:rFonts w:eastAsia="SimSun"/>
          <w:b/>
        </w:rPr>
        <w:t xml:space="preserve">a menetrendszerinti autóbuszközlekedés kerekasztal egyeztetésről szóló tájékoztató anyagban foglaltakat tudomásul veszi, a helyi közlekedés hatékonyabb és költségtakarékosabb üzemeltetése érdekében a Volánbusz </w:t>
      </w:r>
      <w:proofErr w:type="spellStart"/>
      <w:r w:rsidRPr="00885109">
        <w:rPr>
          <w:rFonts w:eastAsia="SimSun"/>
          <w:b/>
        </w:rPr>
        <w:t>Zrt-vel</w:t>
      </w:r>
      <w:proofErr w:type="spellEnd"/>
      <w:r w:rsidRPr="00885109">
        <w:rPr>
          <w:rFonts w:eastAsia="SimSun"/>
          <w:b/>
        </w:rPr>
        <w:t xml:space="preserve"> történő párbeszédet a továbbiakban is fontosnak tartja.</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885109" w:rsidRPr="00885109" w:rsidRDefault="00885109" w:rsidP="00885109">
      <w:pPr>
        <w:jc w:val="both"/>
      </w:pPr>
    </w:p>
    <w:p w:rsidR="00885109" w:rsidRPr="00885109" w:rsidRDefault="00885109" w:rsidP="00885109">
      <w:pPr>
        <w:jc w:val="center"/>
        <w:rPr>
          <w:rFonts w:eastAsia="Calibri"/>
          <w:b/>
          <w:lang w:eastAsia="en-US"/>
        </w:rPr>
      </w:pPr>
      <w:r w:rsidRPr="00885109">
        <w:rPr>
          <w:rFonts w:eastAsia="Calibri"/>
          <w:b/>
          <w:lang w:eastAsia="en-US"/>
        </w:rPr>
        <w:t>18. napirend</w:t>
      </w:r>
    </w:p>
    <w:p w:rsidR="00885109" w:rsidRPr="00885109" w:rsidRDefault="00885109" w:rsidP="00885109">
      <w:pPr>
        <w:jc w:val="both"/>
      </w:pPr>
    </w:p>
    <w:p w:rsidR="00885109" w:rsidRPr="00885109" w:rsidRDefault="00885109" w:rsidP="00885109">
      <w:pPr>
        <w:jc w:val="center"/>
        <w:rPr>
          <w:b/>
          <w:i/>
        </w:rPr>
      </w:pPr>
      <w:r w:rsidRPr="00885109">
        <w:rPr>
          <w:b/>
          <w:i/>
        </w:rPr>
        <w:t xml:space="preserve">Előterjesztés a Tour de </w:t>
      </w:r>
      <w:proofErr w:type="spellStart"/>
      <w:r w:rsidRPr="00885109">
        <w:rPr>
          <w:b/>
          <w:i/>
        </w:rPr>
        <w:t>Hongrie</w:t>
      </w:r>
      <w:proofErr w:type="spellEnd"/>
      <w:r w:rsidRPr="00885109">
        <w:rPr>
          <w:b/>
          <w:i/>
        </w:rPr>
        <w:t xml:space="preserve"> 2024-es versenyéhez történő kapcsolódás tárgyában. (képviselő-testületi ülés 28. napirend)</w:t>
      </w:r>
    </w:p>
    <w:p w:rsidR="00885109" w:rsidRPr="00885109" w:rsidRDefault="00885109" w:rsidP="00885109">
      <w:pPr>
        <w:jc w:val="both"/>
      </w:pPr>
    </w:p>
    <w:p w:rsidR="00885109" w:rsidRPr="00885109" w:rsidRDefault="00885109" w:rsidP="00885109">
      <w:pPr>
        <w:jc w:val="both"/>
        <w:rPr>
          <w:b/>
        </w:rPr>
      </w:pPr>
      <w:r w:rsidRPr="00885109">
        <w:rPr>
          <w:b/>
        </w:rPr>
        <w:t>189/2023. (X.25.) PGB határozat</w:t>
      </w:r>
    </w:p>
    <w:p w:rsidR="00885109" w:rsidRPr="00885109" w:rsidRDefault="00885109" w:rsidP="00885109">
      <w:pPr>
        <w:jc w:val="both"/>
        <w:rPr>
          <w:rFonts w:eastAsia="SimSun"/>
          <w:b/>
        </w:rPr>
      </w:pPr>
      <w:r w:rsidRPr="00885109">
        <w:rPr>
          <w:rFonts w:eastAsia="SimSun"/>
          <w:b/>
        </w:rPr>
        <w:t xml:space="preserve">Hajdúszoboszló Város Önkormányzata Képviselő-testületének Pénzügyi és Gazdasági Bizottsága támogatja a Tour de </w:t>
      </w:r>
      <w:proofErr w:type="spellStart"/>
      <w:r w:rsidRPr="00885109">
        <w:rPr>
          <w:rFonts w:eastAsia="SimSun"/>
          <w:b/>
        </w:rPr>
        <w:t>Hongrie</w:t>
      </w:r>
      <w:proofErr w:type="spellEnd"/>
      <w:r w:rsidRPr="00885109">
        <w:rPr>
          <w:rFonts w:eastAsia="SimSun"/>
          <w:b/>
        </w:rPr>
        <w:t xml:space="preserve"> 2024-es versenyéhez történő kapcsolódás tárgyában előterjesztést és határozati javaslatot és javasolja elfogadásra az alábbiak szerint:</w:t>
      </w:r>
    </w:p>
    <w:p w:rsidR="00885109" w:rsidRPr="00885109" w:rsidRDefault="00885109" w:rsidP="00885109">
      <w:pPr>
        <w:jc w:val="both"/>
        <w:rPr>
          <w:rFonts w:eastAsia="SimSun"/>
          <w:b/>
        </w:rPr>
      </w:pPr>
      <w:r w:rsidRPr="00885109">
        <w:rPr>
          <w:rFonts w:eastAsia="SimSun"/>
          <w:b/>
        </w:rPr>
        <w:t xml:space="preserve">Hajdúszoboszló Város Önkormányzatának Képviselő-testülete támogatja, hogy Hajdúszoboszló városa a Tour de </w:t>
      </w:r>
      <w:proofErr w:type="spellStart"/>
      <w:r w:rsidRPr="00885109">
        <w:rPr>
          <w:rFonts w:eastAsia="SimSun"/>
          <w:b/>
        </w:rPr>
        <w:t>Hongrie</w:t>
      </w:r>
      <w:proofErr w:type="spellEnd"/>
      <w:r w:rsidRPr="00885109">
        <w:rPr>
          <w:rFonts w:eastAsia="SimSun"/>
          <w:b/>
        </w:rPr>
        <w:t xml:space="preserve"> 2024-es körversenyéhez csatlakozzon, figyelembe véve a </w:t>
      </w:r>
      <w:proofErr w:type="spellStart"/>
      <w:r w:rsidRPr="00885109">
        <w:rPr>
          <w:rFonts w:eastAsia="SimSun"/>
          <w:b/>
        </w:rPr>
        <w:t>Vuelta</w:t>
      </w:r>
      <w:proofErr w:type="spellEnd"/>
      <w:r w:rsidRPr="00885109">
        <w:rPr>
          <w:rFonts w:eastAsia="SimSun"/>
          <w:b/>
        </w:rPr>
        <w:t xml:space="preserve"> Sportiroda javaslatát is.</w:t>
      </w:r>
    </w:p>
    <w:p w:rsidR="00885109" w:rsidRPr="00885109" w:rsidRDefault="00885109" w:rsidP="00885109">
      <w:pPr>
        <w:jc w:val="both"/>
        <w:rPr>
          <w:rFonts w:eastAsia="SimSun"/>
          <w:b/>
          <w:sz w:val="16"/>
        </w:rPr>
      </w:pPr>
    </w:p>
    <w:p w:rsidR="00885109" w:rsidRPr="00885109" w:rsidRDefault="00885109" w:rsidP="00885109">
      <w:pPr>
        <w:jc w:val="both"/>
        <w:rPr>
          <w:rFonts w:eastAsia="SimSun"/>
          <w:b/>
        </w:rPr>
      </w:pPr>
      <w:r w:rsidRPr="00885109">
        <w:rPr>
          <w:rFonts w:eastAsia="SimSun"/>
          <w:b/>
        </w:rPr>
        <w:t>A Képviselő-testület felhatalmazza a polgármestert a szükséges további egyeztetések lefolytatására, és - sikeres tárgyalások végén - az ennek nyomán megkötendő támogatási szerződés aláírására.</w:t>
      </w:r>
    </w:p>
    <w:p w:rsidR="00885109" w:rsidRPr="00885109" w:rsidRDefault="00885109" w:rsidP="00885109">
      <w:pPr>
        <w:jc w:val="both"/>
        <w:rPr>
          <w:rFonts w:eastAsia="SimSun"/>
          <w:b/>
          <w:sz w:val="16"/>
        </w:rPr>
      </w:pPr>
    </w:p>
    <w:p w:rsidR="00885109" w:rsidRPr="00885109" w:rsidRDefault="00885109" w:rsidP="00885109">
      <w:pPr>
        <w:jc w:val="both"/>
        <w:rPr>
          <w:rFonts w:eastAsia="SimSun"/>
          <w:b/>
        </w:rPr>
      </w:pPr>
      <w:r w:rsidRPr="00885109">
        <w:rPr>
          <w:rFonts w:eastAsia="SimSun"/>
          <w:b/>
        </w:rPr>
        <w:t xml:space="preserve">Hajdúszoboszló Város Önkormányzatának Képviselő-testülete felkéri a polgármestert, hogy pozitív döntés esetén a 2024. évi városi költségvetés előkészítésekor tervezze be a </w:t>
      </w:r>
      <w:proofErr w:type="spellStart"/>
      <w:r w:rsidRPr="00885109">
        <w:rPr>
          <w:rFonts w:eastAsia="SimSun"/>
          <w:b/>
        </w:rPr>
        <w:t>Vuelta</w:t>
      </w:r>
      <w:proofErr w:type="spellEnd"/>
      <w:r w:rsidRPr="00885109">
        <w:rPr>
          <w:rFonts w:eastAsia="SimSun"/>
          <w:b/>
        </w:rPr>
        <w:t xml:space="preserve"> Kft. felé fizetendő szervezői díj (támogatás) összegét.”</w:t>
      </w:r>
    </w:p>
    <w:p w:rsidR="00885109" w:rsidRPr="00885109" w:rsidRDefault="00885109" w:rsidP="00885109">
      <w:pPr>
        <w:jc w:val="both"/>
        <w:rPr>
          <w:rFonts w:eastAsia="SimSun"/>
          <w:b/>
        </w:rPr>
      </w:pP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Határidő:</w:t>
      </w:r>
      <w:r w:rsidRPr="00885109">
        <w:rPr>
          <w:rFonts w:eastAsia="Calibri"/>
          <w:color w:val="000000"/>
          <w:lang w:eastAsia="en-US"/>
        </w:rPr>
        <w:tab/>
        <w:t>2023. október 26.</w:t>
      </w:r>
    </w:p>
    <w:p w:rsidR="00885109" w:rsidRPr="00885109" w:rsidRDefault="00885109" w:rsidP="00885109">
      <w:pPr>
        <w:jc w:val="both"/>
        <w:rPr>
          <w:rFonts w:eastAsia="Calibri"/>
          <w:color w:val="000000"/>
          <w:lang w:eastAsia="en-US"/>
        </w:rPr>
      </w:pPr>
      <w:r w:rsidRPr="00885109">
        <w:rPr>
          <w:rFonts w:eastAsia="Calibri"/>
          <w:color w:val="000000"/>
          <w:u w:val="single"/>
          <w:lang w:eastAsia="en-US"/>
        </w:rPr>
        <w:t>Felelős:</w:t>
      </w:r>
      <w:r w:rsidRPr="00885109">
        <w:rPr>
          <w:rFonts w:eastAsia="Calibri"/>
          <w:color w:val="000000"/>
          <w:lang w:eastAsia="en-US"/>
        </w:rPr>
        <w:t xml:space="preserve"> </w:t>
      </w:r>
      <w:r w:rsidRPr="00885109">
        <w:rPr>
          <w:rFonts w:eastAsia="Calibri"/>
          <w:color w:val="000000"/>
          <w:lang w:eastAsia="en-US"/>
        </w:rPr>
        <w:tab/>
        <w:t>bizottsági elnök</w:t>
      </w:r>
    </w:p>
    <w:p w:rsidR="00D1384E" w:rsidRDefault="00D1384E" w:rsidP="00A16217">
      <w:pPr>
        <w:rPr>
          <w:b/>
          <w:szCs w:val="22"/>
        </w:rPr>
      </w:pPr>
    </w:p>
    <w:p w:rsidR="00D1384E" w:rsidRDefault="00D1384E" w:rsidP="000512C3">
      <w:pPr>
        <w:jc w:val="center"/>
        <w:rPr>
          <w:b/>
          <w:szCs w:val="22"/>
        </w:rPr>
      </w:pPr>
    </w:p>
    <w:p w:rsidR="000512C3" w:rsidRPr="000512C3" w:rsidRDefault="000512C3" w:rsidP="000512C3">
      <w:pPr>
        <w:jc w:val="center"/>
        <w:rPr>
          <w:b/>
          <w:szCs w:val="22"/>
        </w:rPr>
      </w:pPr>
      <w:proofErr w:type="spellStart"/>
      <w:r w:rsidRPr="000512C3">
        <w:rPr>
          <w:b/>
          <w:szCs w:val="22"/>
        </w:rPr>
        <w:t>K.m.f</w:t>
      </w:r>
      <w:proofErr w:type="spellEnd"/>
    </w:p>
    <w:p w:rsidR="000512C3" w:rsidRPr="00425AA6" w:rsidRDefault="000512C3" w:rsidP="000512C3">
      <w:pPr>
        <w:rPr>
          <w:b/>
          <w:sz w:val="16"/>
          <w:szCs w:val="22"/>
        </w:rPr>
      </w:pPr>
    </w:p>
    <w:p w:rsidR="000512C3" w:rsidRPr="000512C3" w:rsidRDefault="000512C3" w:rsidP="000512C3">
      <w:pPr>
        <w:jc w:val="center"/>
        <w:rPr>
          <w:b/>
          <w:szCs w:val="22"/>
        </w:rPr>
      </w:pPr>
    </w:p>
    <w:p w:rsidR="000512C3" w:rsidRPr="000512C3" w:rsidRDefault="000512C3" w:rsidP="000512C3">
      <w:pPr>
        <w:ind w:firstLine="708"/>
        <w:rPr>
          <w:b/>
          <w:szCs w:val="22"/>
        </w:rPr>
      </w:pPr>
      <w:r w:rsidRPr="000512C3">
        <w:rPr>
          <w:b/>
          <w:szCs w:val="22"/>
        </w:rPr>
        <w:t>Harsányi István</w:t>
      </w:r>
      <w:r>
        <w:rPr>
          <w:b/>
          <w:szCs w:val="22"/>
        </w:rPr>
        <w:t xml:space="preserve"> </w:t>
      </w:r>
      <w:proofErr w:type="spellStart"/>
      <w:r>
        <w:rPr>
          <w:b/>
          <w:szCs w:val="22"/>
        </w:rPr>
        <w:t>sk</w:t>
      </w:r>
      <w:proofErr w:type="spellEnd"/>
      <w:r>
        <w:rPr>
          <w:b/>
          <w:szCs w:val="22"/>
        </w:rPr>
        <w:t>.</w:t>
      </w:r>
      <w:r w:rsidRPr="000512C3">
        <w:rPr>
          <w:b/>
          <w:szCs w:val="22"/>
        </w:rPr>
        <w:tab/>
      </w:r>
      <w:r w:rsidRPr="000512C3">
        <w:rPr>
          <w:b/>
          <w:szCs w:val="22"/>
        </w:rPr>
        <w:tab/>
      </w:r>
      <w:r w:rsidRPr="000512C3">
        <w:rPr>
          <w:b/>
          <w:szCs w:val="22"/>
        </w:rPr>
        <w:tab/>
      </w:r>
      <w:r w:rsidRPr="000512C3">
        <w:rPr>
          <w:b/>
          <w:szCs w:val="22"/>
        </w:rPr>
        <w:tab/>
      </w:r>
      <w:r w:rsidRPr="000512C3">
        <w:rPr>
          <w:b/>
          <w:szCs w:val="22"/>
        </w:rPr>
        <w:tab/>
      </w:r>
      <w:r w:rsidRPr="000512C3">
        <w:rPr>
          <w:b/>
          <w:szCs w:val="22"/>
        </w:rPr>
        <w:tab/>
        <w:t>Mester József</w:t>
      </w:r>
      <w:r>
        <w:rPr>
          <w:b/>
          <w:szCs w:val="22"/>
        </w:rPr>
        <w:t xml:space="preserve"> </w:t>
      </w:r>
      <w:proofErr w:type="spellStart"/>
      <w:r>
        <w:rPr>
          <w:b/>
          <w:szCs w:val="22"/>
        </w:rPr>
        <w:t>sk</w:t>
      </w:r>
      <w:proofErr w:type="spellEnd"/>
      <w:r>
        <w:rPr>
          <w:b/>
          <w:szCs w:val="22"/>
        </w:rPr>
        <w:t>.</w:t>
      </w:r>
    </w:p>
    <w:p w:rsidR="000512C3" w:rsidRPr="000512C3" w:rsidRDefault="000512C3" w:rsidP="000512C3">
      <w:pPr>
        <w:ind w:firstLine="708"/>
        <w:rPr>
          <w:b/>
          <w:i/>
          <w:szCs w:val="22"/>
        </w:rPr>
      </w:pPr>
      <w:r>
        <w:rPr>
          <w:b/>
          <w:i/>
          <w:szCs w:val="22"/>
        </w:rPr>
        <w:t xml:space="preserve">   </w:t>
      </w:r>
      <w:proofErr w:type="gramStart"/>
      <w:r>
        <w:rPr>
          <w:b/>
          <w:i/>
          <w:szCs w:val="22"/>
        </w:rPr>
        <w:t>bizottsági</w:t>
      </w:r>
      <w:proofErr w:type="gramEnd"/>
      <w:r>
        <w:rPr>
          <w:b/>
          <w:i/>
          <w:szCs w:val="22"/>
        </w:rPr>
        <w:t xml:space="preserve"> elnök</w:t>
      </w:r>
      <w:r>
        <w:rPr>
          <w:b/>
          <w:i/>
          <w:szCs w:val="22"/>
        </w:rPr>
        <w:tab/>
      </w:r>
      <w:r>
        <w:rPr>
          <w:b/>
          <w:i/>
          <w:szCs w:val="22"/>
        </w:rPr>
        <w:tab/>
      </w:r>
      <w:r>
        <w:rPr>
          <w:b/>
          <w:i/>
          <w:szCs w:val="22"/>
        </w:rPr>
        <w:tab/>
      </w:r>
      <w:r>
        <w:rPr>
          <w:b/>
          <w:i/>
          <w:szCs w:val="22"/>
        </w:rPr>
        <w:tab/>
      </w:r>
      <w:r>
        <w:rPr>
          <w:b/>
          <w:i/>
          <w:szCs w:val="22"/>
        </w:rPr>
        <w:tab/>
        <w:t xml:space="preserve">      </w:t>
      </w:r>
      <w:r w:rsidRPr="000512C3">
        <w:rPr>
          <w:b/>
          <w:i/>
          <w:szCs w:val="22"/>
        </w:rPr>
        <w:t>bizottsági elnökhelyettes</w:t>
      </w:r>
    </w:p>
    <w:p w:rsidR="00714A7E" w:rsidRPr="000512C3" w:rsidRDefault="00714A7E" w:rsidP="000512C3">
      <w:pPr>
        <w:rPr>
          <w:b/>
          <w:sz w:val="20"/>
          <w:szCs w:val="22"/>
        </w:rPr>
      </w:pPr>
    </w:p>
    <w:p w:rsidR="00762719" w:rsidRDefault="00762719" w:rsidP="000635CA">
      <w:pPr>
        <w:jc w:val="both"/>
        <w:rPr>
          <w:sz w:val="16"/>
          <w:szCs w:val="16"/>
        </w:rPr>
      </w:pPr>
    </w:p>
    <w:p w:rsidR="00A16217" w:rsidRDefault="00A16217" w:rsidP="000635CA">
      <w:pPr>
        <w:jc w:val="both"/>
        <w:rPr>
          <w:sz w:val="16"/>
          <w:szCs w:val="16"/>
        </w:rPr>
      </w:pPr>
    </w:p>
    <w:p w:rsidR="000635CA" w:rsidRDefault="000635CA" w:rsidP="000635CA">
      <w:pPr>
        <w:jc w:val="both"/>
      </w:pPr>
      <w:r>
        <w:t xml:space="preserve">A kivonat hiteléül: </w:t>
      </w:r>
    </w:p>
    <w:p w:rsidR="003529FB" w:rsidRDefault="000635CA" w:rsidP="000635CA">
      <w:pPr>
        <w:jc w:val="both"/>
        <w:rPr>
          <w:sz w:val="16"/>
          <w:szCs w:val="16"/>
        </w:rPr>
      </w:pPr>
      <w:r>
        <w:t>Hajdúszoboszló, 20</w:t>
      </w:r>
      <w:r w:rsidR="0018200F">
        <w:t>2</w:t>
      </w:r>
      <w:r w:rsidR="00CC69B5">
        <w:t xml:space="preserve">3. </w:t>
      </w:r>
      <w:r w:rsidR="00A16217">
        <w:t>november 08.</w:t>
      </w:r>
    </w:p>
    <w:p w:rsidR="000512C3" w:rsidRDefault="000512C3" w:rsidP="000635CA">
      <w:pPr>
        <w:jc w:val="both"/>
        <w:rPr>
          <w:sz w:val="16"/>
          <w:szCs w:val="16"/>
        </w:rPr>
      </w:pPr>
    </w:p>
    <w:p w:rsidR="00425AA6" w:rsidRDefault="00425AA6" w:rsidP="000635CA">
      <w:pPr>
        <w:jc w:val="both"/>
        <w:rPr>
          <w:sz w:val="16"/>
          <w:szCs w:val="16"/>
        </w:rPr>
      </w:pPr>
    </w:p>
    <w:p w:rsidR="00A16217" w:rsidRDefault="00A16217" w:rsidP="000635CA">
      <w:pPr>
        <w:jc w:val="both"/>
        <w:rPr>
          <w:sz w:val="16"/>
          <w:szCs w:val="16"/>
        </w:rPr>
      </w:pPr>
    </w:p>
    <w:p w:rsidR="00A16217" w:rsidRDefault="00A16217" w:rsidP="000635CA">
      <w:pPr>
        <w:jc w:val="both"/>
        <w:rPr>
          <w:sz w:val="16"/>
          <w:szCs w:val="16"/>
        </w:rPr>
      </w:pPr>
    </w:p>
    <w:p w:rsidR="000635CA" w:rsidRDefault="000635CA" w:rsidP="000635CA">
      <w:pPr>
        <w:jc w:val="both"/>
      </w:pPr>
      <w:r>
        <w:t>Balla Lászlóné</w:t>
      </w:r>
    </w:p>
    <w:p w:rsidR="00FA536D" w:rsidRPr="00762719" w:rsidRDefault="000635CA" w:rsidP="00762719">
      <w:pPr>
        <w:jc w:val="both"/>
        <w:rPr>
          <w:i/>
        </w:rPr>
      </w:pPr>
      <w:r>
        <w:rPr>
          <w:i/>
        </w:rPr>
        <w:t xml:space="preserve">      </w:t>
      </w:r>
      <w:proofErr w:type="gramStart"/>
      <w:r>
        <w:rPr>
          <w:i/>
        </w:rPr>
        <w:t>leíró</w:t>
      </w:r>
      <w:proofErr w:type="gramEnd"/>
    </w:p>
    <w:sectPr w:rsidR="00FA536D" w:rsidRPr="00762719" w:rsidSect="003529FB">
      <w:headerReference w:type="default" r:id="rId8"/>
      <w:pgSz w:w="11906" w:h="16838"/>
      <w:pgMar w:top="907"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CE5" w:rsidRDefault="00614CE5" w:rsidP="0083750C">
      <w:r>
        <w:separator/>
      </w:r>
    </w:p>
  </w:endnote>
  <w:endnote w:type="continuationSeparator" w:id="0">
    <w:p w:rsidR="00614CE5" w:rsidRDefault="00614CE5" w:rsidP="0083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panose1 w:val="00000000000000000000"/>
    <w:charset w:val="00"/>
    <w:family w:val="roman"/>
    <w:notTrueType/>
    <w:pitch w:val="default"/>
  </w:font>
  <w:font w:name="FreeSans">
    <w:altName w:val="Times New Roman"/>
    <w:charset w:val="EE"/>
    <w:family w:val="swiss"/>
    <w:pitch w:val="variable"/>
    <w:sig w:usb0="E4838EFF" w:usb1="4200FDFF" w:usb2="000030A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CE5" w:rsidRDefault="00614CE5" w:rsidP="0083750C">
      <w:r>
        <w:separator/>
      </w:r>
    </w:p>
  </w:footnote>
  <w:footnote w:type="continuationSeparator" w:id="0">
    <w:p w:rsidR="00614CE5" w:rsidRDefault="00614CE5" w:rsidP="0083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6382"/>
      <w:docPartObj>
        <w:docPartGallery w:val="Page Numbers (Top of Page)"/>
        <w:docPartUnique/>
      </w:docPartObj>
    </w:sdtPr>
    <w:sdtEndPr>
      <w:rPr>
        <w:sz w:val="20"/>
      </w:rPr>
    </w:sdtEndPr>
    <w:sdtContent>
      <w:p w:rsidR="008209F7" w:rsidRPr="0083750C" w:rsidRDefault="008209F7">
        <w:pPr>
          <w:pStyle w:val="lfej"/>
          <w:jc w:val="center"/>
          <w:rPr>
            <w:sz w:val="20"/>
          </w:rPr>
        </w:pPr>
        <w:r w:rsidRPr="0083750C">
          <w:rPr>
            <w:sz w:val="20"/>
          </w:rPr>
          <w:fldChar w:fldCharType="begin"/>
        </w:r>
        <w:r w:rsidRPr="0083750C">
          <w:rPr>
            <w:sz w:val="20"/>
          </w:rPr>
          <w:instrText>PAGE   \* MERGEFORMAT</w:instrText>
        </w:r>
        <w:r w:rsidRPr="0083750C">
          <w:rPr>
            <w:sz w:val="20"/>
          </w:rPr>
          <w:fldChar w:fldCharType="separate"/>
        </w:r>
        <w:r w:rsidR="001D5EBE">
          <w:rPr>
            <w:noProof/>
            <w:sz w:val="20"/>
          </w:rPr>
          <w:t>11</w:t>
        </w:r>
        <w:r w:rsidRPr="0083750C">
          <w:rPr>
            <w:sz w:val="20"/>
          </w:rPr>
          <w:fldChar w:fldCharType="end"/>
        </w:r>
      </w:p>
    </w:sdtContent>
  </w:sdt>
  <w:p w:rsidR="008209F7" w:rsidRDefault="008209F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10390889"/>
    <w:multiLevelType w:val="hybridMultilevel"/>
    <w:tmpl w:val="3FD2F0E6"/>
    <w:styleLink w:val="WWNum41"/>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51434437"/>
    <w:multiLevelType w:val="hybridMultilevel"/>
    <w:tmpl w:val="811C7476"/>
    <w:styleLink w:val="WWNum21"/>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3570F0"/>
    <w:multiLevelType w:val="hybridMultilevel"/>
    <w:tmpl w:val="4EBAB4FE"/>
    <w:lvl w:ilvl="0" w:tplc="360E1062">
      <w:start w:val="1"/>
      <w:numFmt w:val="decimal"/>
      <w:lvlText w:val="%1."/>
      <w:lvlJc w:val="left"/>
      <w:pPr>
        <w:ind w:left="3624" w:hanging="360"/>
      </w:pPr>
      <w:rPr>
        <w:sz w:val="24"/>
      </w:rPr>
    </w:lvl>
    <w:lvl w:ilvl="1" w:tplc="040E0019">
      <w:start w:val="1"/>
      <w:numFmt w:val="lowerLetter"/>
      <w:lvlText w:val="%2."/>
      <w:lvlJc w:val="left"/>
      <w:pPr>
        <w:ind w:left="3144" w:hanging="360"/>
      </w:pPr>
    </w:lvl>
    <w:lvl w:ilvl="2" w:tplc="040E001B" w:tentative="1">
      <w:start w:val="1"/>
      <w:numFmt w:val="lowerRoman"/>
      <w:lvlText w:val="%3."/>
      <w:lvlJc w:val="right"/>
      <w:pPr>
        <w:ind w:left="3864" w:hanging="180"/>
      </w:pPr>
    </w:lvl>
    <w:lvl w:ilvl="3" w:tplc="040E000F" w:tentative="1">
      <w:start w:val="1"/>
      <w:numFmt w:val="decimal"/>
      <w:lvlText w:val="%4."/>
      <w:lvlJc w:val="left"/>
      <w:pPr>
        <w:ind w:left="4584" w:hanging="360"/>
      </w:pPr>
    </w:lvl>
    <w:lvl w:ilvl="4" w:tplc="040E0019" w:tentative="1">
      <w:start w:val="1"/>
      <w:numFmt w:val="lowerLetter"/>
      <w:lvlText w:val="%5."/>
      <w:lvlJc w:val="left"/>
      <w:pPr>
        <w:ind w:left="5304" w:hanging="360"/>
      </w:pPr>
    </w:lvl>
    <w:lvl w:ilvl="5" w:tplc="040E001B" w:tentative="1">
      <w:start w:val="1"/>
      <w:numFmt w:val="lowerRoman"/>
      <w:lvlText w:val="%6."/>
      <w:lvlJc w:val="right"/>
      <w:pPr>
        <w:ind w:left="6024" w:hanging="180"/>
      </w:pPr>
    </w:lvl>
    <w:lvl w:ilvl="6" w:tplc="040E000F" w:tentative="1">
      <w:start w:val="1"/>
      <w:numFmt w:val="decimal"/>
      <w:lvlText w:val="%7."/>
      <w:lvlJc w:val="left"/>
      <w:pPr>
        <w:ind w:left="6744" w:hanging="360"/>
      </w:pPr>
    </w:lvl>
    <w:lvl w:ilvl="7" w:tplc="040E0019" w:tentative="1">
      <w:start w:val="1"/>
      <w:numFmt w:val="lowerLetter"/>
      <w:lvlText w:val="%8."/>
      <w:lvlJc w:val="left"/>
      <w:pPr>
        <w:ind w:left="7464" w:hanging="360"/>
      </w:pPr>
    </w:lvl>
    <w:lvl w:ilvl="8" w:tplc="040E001B" w:tentative="1">
      <w:start w:val="1"/>
      <w:numFmt w:val="lowerRoman"/>
      <w:lvlText w:val="%9."/>
      <w:lvlJc w:val="right"/>
      <w:pPr>
        <w:ind w:left="8184" w:hanging="180"/>
      </w:pPr>
    </w:lvl>
  </w:abstractNum>
  <w:abstractNum w:abstractNumId="6"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2"/>
  </w:num>
  <w:num w:numId="3">
    <w:abstractNumId w:val="4"/>
  </w:num>
  <w:num w:numId="4">
    <w:abstractNumId w:val="6"/>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512C3"/>
    <w:rsid w:val="000635CA"/>
    <w:rsid w:val="00076F81"/>
    <w:rsid w:val="000A7090"/>
    <w:rsid w:val="000F2FAB"/>
    <w:rsid w:val="00134FA7"/>
    <w:rsid w:val="0016659D"/>
    <w:rsid w:val="0018200F"/>
    <w:rsid w:val="001915BB"/>
    <w:rsid w:val="001A259A"/>
    <w:rsid w:val="001D5EBE"/>
    <w:rsid w:val="001E10CB"/>
    <w:rsid w:val="0025362A"/>
    <w:rsid w:val="002703CB"/>
    <w:rsid w:val="002A4ECE"/>
    <w:rsid w:val="002B22D6"/>
    <w:rsid w:val="002C1ACA"/>
    <w:rsid w:val="002E72BF"/>
    <w:rsid w:val="003529FB"/>
    <w:rsid w:val="0035720D"/>
    <w:rsid w:val="003773A5"/>
    <w:rsid w:val="0039016F"/>
    <w:rsid w:val="003C209C"/>
    <w:rsid w:val="003F11C1"/>
    <w:rsid w:val="00425AA6"/>
    <w:rsid w:val="00433B50"/>
    <w:rsid w:val="0045119C"/>
    <w:rsid w:val="004636F6"/>
    <w:rsid w:val="00490927"/>
    <w:rsid w:val="004A33BE"/>
    <w:rsid w:val="004B19BC"/>
    <w:rsid w:val="004D6060"/>
    <w:rsid w:val="004E3FAA"/>
    <w:rsid w:val="00524B32"/>
    <w:rsid w:val="005654D3"/>
    <w:rsid w:val="005F6FEF"/>
    <w:rsid w:val="005F791C"/>
    <w:rsid w:val="00603928"/>
    <w:rsid w:val="00614CE5"/>
    <w:rsid w:val="00625B69"/>
    <w:rsid w:val="00654660"/>
    <w:rsid w:val="0067599F"/>
    <w:rsid w:val="00690487"/>
    <w:rsid w:val="006A0D98"/>
    <w:rsid w:val="006C2250"/>
    <w:rsid w:val="006C3A57"/>
    <w:rsid w:val="00714A7E"/>
    <w:rsid w:val="00745893"/>
    <w:rsid w:val="00751863"/>
    <w:rsid w:val="00762719"/>
    <w:rsid w:val="00784C69"/>
    <w:rsid w:val="00801929"/>
    <w:rsid w:val="008209F7"/>
    <w:rsid w:val="0083750C"/>
    <w:rsid w:val="00860371"/>
    <w:rsid w:val="00861844"/>
    <w:rsid w:val="00885109"/>
    <w:rsid w:val="008B2100"/>
    <w:rsid w:val="008E3312"/>
    <w:rsid w:val="0092566E"/>
    <w:rsid w:val="00932965"/>
    <w:rsid w:val="009779D3"/>
    <w:rsid w:val="009D2EC0"/>
    <w:rsid w:val="00A16217"/>
    <w:rsid w:val="00A16E8A"/>
    <w:rsid w:val="00A56716"/>
    <w:rsid w:val="00A92C3B"/>
    <w:rsid w:val="00AD3443"/>
    <w:rsid w:val="00AD4BC2"/>
    <w:rsid w:val="00B87BC8"/>
    <w:rsid w:val="00B92BE5"/>
    <w:rsid w:val="00BE4C6C"/>
    <w:rsid w:val="00BF2C74"/>
    <w:rsid w:val="00BF75BE"/>
    <w:rsid w:val="00C22390"/>
    <w:rsid w:val="00C24671"/>
    <w:rsid w:val="00C65FC4"/>
    <w:rsid w:val="00CA1C15"/>
    <w:rsid w:val="00CC69B5"/>
    <w:rsid w:val="00CD33C1"/>
    <w:rsid w:val="00CF5906"/>
    <w:rsid w:val="00CF7A9B"/>
    <w:rsid w:val="00D1384E"/>
    <w:rsid w:val="00D26BE8"/>
    <w:rsid w:val="00D34313"/>
    <w:rsid w:val="00D356F7"/>
    <w:rsid w:val="00D4697A"/>
    <w:rsid w:val="00E15B5B"/>
    <w:rsid w:val="00E41170"/>
    <w:rsid w:val="00E53602"/>
    <w:rsid w:val="00E8227A"/>
    <w:rsid w:val="00EC265D"/>
    <w:rsid w:val="00F22B68"/>
    <w:rsid w:val="00F35E55"/>
    <w:rsid w:val="00F51585"/>
    <w:rsid w:val="00FA187B"/>
    <w:rsid w:val="00FA536D"/>
    <w:rsid w:val="00FF5124"/>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2E23"/>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635CA"/>
    <w:pPr>
      <w:keepNext/>
      <w:outlineLvl w:val="0"/>
    </w:pPr>
    <w:rPr>
      <w:b/>
      <w:sz w:val="28"/>
      <w:szCs w:val="20"/>
    </w:rPr>
  </w:style>
  <w:style w:type="paragraph" w:styleId="Cmsor2">
    <w:name w:val="heading 2"/>
    <w:basedOn w:val="Norml"/>
    <w:link w:val="Cmsor2Char"/>
    <w:uiPriority w:val="9"/>
    <w:qFormat/>
    <w:rsid w:val="00784C69"/>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784C6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784C6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istaszerbekezds">
    <w:name w:val="List Paragraph"/>
    <w:basedOn w:val="Norml"/>
    <w:uiPriority w:val="34"/>
    <w:qFormat/>
    <w:rsid w:val="0083750C"/>
    <w:pPr>
      <w:ind w:left="720"/>
      <w:contextualSpacing/>
    </w:pPr>
  </w:style>
  <w:style w:type="paragraph" w:styleId="lfej">
    <w:name w:val="header"/>
    <w:basedOn w:val="Norml"/>
    <w:link w:val="lfejChar"/>
    <w:uiPriority w:val="99"/>
    <w:unhideWhenUsed/>
    <w:rsid w:val="0083750C"/>
    <w:pPr>
      <w:tabs>
        <w:tab w:val="center" w:pos="4536"/>
        <w:tab w:val="right" w:pos="9072"/>
      </w:tabs>
    </w:pPr>
  </w:style>
  <w:style w:type="character" w:customStyle="1" w:styleId="lfejChar">
    <w:name w:val="Élőfej Char"/>
    <w:basedOn w:val="Bekezdsalapbettpusa"/>
    <w:link w:val="lfej"/>
    <w:uiPriority w:val="99"/>
    <w:rsid w:val="008375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3750C"/>
    <w:pPr>
      <w:tabs>
        <w:tab w:val="center" w:pos="4536"/>
        <w:tab w:val="right" w:pos="9072"/>
      </w:tabs>
    </w:pPr>
  </w:style>
  <w:style w:type="character" w:customStyle="1" w:styleId="llbChar">
    <w:name w:val="Élőláb Char"/>
    <w:basedOn w:val="Bekezdsalapbettpusa"/>
    <w:link w:val="llb"/>
    <w:uiPriority w:val="99"/>
    <w:rsid w:val="0083750C"/>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784C6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84C69"/>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784C69"/>
    <w:rPr>
      <w:rFonts w:asciiTheme="majorHAnsi" w:eastAsiaTheme="majorEastAsia" w:hAnsiTheme="majorHAnsi" w:cstheme="majorBidi"/>
      <w:i/>
      <w:iCs/>
      <w:color w:val="365F91" w:themeColor="accent1" w:themeShade="BF"/>
    </w:rPr>
  </w:style>
  <w:style w:type="numbering" w:customStyle="1" w:styleId="Nemlista1">
    <w:name w:val="Nem lista1"/>
    <w:next w:val="Nemlista"/>
    <w:uiPriority w:val="99"/>
    <w:semiHidden/>
    <w:unhideWhenUsed/>
    <w:rsid w:val="00784C69"/>
  </w:style>
  <w:style w:type="character" w:styleId="Oldalszm">
    <w:name w:val="page number"/>
    <w:basedOn w:val="Bekezdsalapbettpusa"/>
    <w:rsid w:val="00784C69"/>
  </w:style>
  <w:style w:type="paragraph" w:styleId="Szvegtrzs">
    <w:name w:val="Body Text"/>
    <w:basedOn w:val="Norml"/>
    <w:link w:val="SzvegtrzsChar"/>
    <w:rsid w:val="00784C69"/>
    <w:rPr>
      <w:szCs w:val="20"/>
    </w:rPr>
  </w:style>
  <w:style w:type="character" w:customStyle="1" w:styleId="SzvegtrzsChar">
    <w:name w:val="Szövegtörzs Char"/>
    <w:basedOn w:val="Bekezdsalapbettpusa"/>
    <w:link w:val="Szvegtrzs"/>
    <w:qFormat/>
    <w:rsid w:val="00784C69"/>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784C69"/>
    <w:rPr>
      <w:b/>
      <w:bCs/>
    </w:rPr>
  </w:style>
  <w:style w:type="character" w:styleId="Kiemels">
    <w:name w:val="Emphasis"/>
    <w:basedOn w:val="Bekezdsalapbettpusa"/>
    <w:uiPriority w:val="20"/>
    <w:qFormat/>
    <w:rsid w:val="00784C69"/>
    <w:rPr>
      <w:b/>
      <w:bCs/>
      <w:i w:val="0"/>
      <w:iCs w:val="0"/>
    </w:rPr>
  </w:style>
  <w:style w:type="character" w:customStyle="1" w:styleId="st1">
    <w:name w:val="st1"/>
    <w:basedOn w:val="Bekezdsalapbettpusa"/>
    <w:rsid w:val="00784C69"/>
  </w:style>
  <w:style w:type="paragraph" w:styleId="Szvegtrzs3">
    <w:name w:val="Body Text 3"/>
    <w:basedOn w:val="Norml"/>
    <w:link w:val="Szvegtrzs3Char"/>
    <w:rsid w:val="00784C69"/>
    <w:pPr>
      <w:spacing w:after="120"/>
    </w:pPr>
    <w:rPr>
      <w:sz w:val="16"/>
      <w:szCs w:val="16"/>
    </w:rPr>
  </w:style>
  <w:style w:type="character" w:customStyle="1" w:styleId="Szvegtrzs3Char">
    <w:name w:val="Szövegtörzs 3 Char"/>
    <w:basedOn w:val="Bekezdsalapbettpusa"/>
    <w:link w:val="Szvegtrzs3"/>
    <w:rsid w:val="00784C69"/>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784C69"/>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784C69"/>
  </w:style>
  <w:style w:type="paragraph" w:styleId="Szvegtrzsbehzssal">
    <w:name w:val="Body Text Indent"/>
    <w:basedOn w:val="Norml"/>
    <w:link w:val="SzvegtrzsbehzssalChar"/>
    <w:rsid w:val="00784C69"/>
    <w:pPr>
      <w:spacing w:after="120"/>
      <w:ind w:left="283"/>
    </w:pPr>
    <w:rPr>
      <w:lang w:val="x-none" w:eastAsia="x-none"/>
    </w:rPr>
  </w:style>
  <w:style w:type="character" w:customStyle="1" w:styleId="SzvegtrzsbehzssalChar">
    <w:name w:val="Szövegtörzs behúzással Char"/>
    <w:basedOn w:val="Bekezdsalapbettpusa"/>
    <w:link w:val="Szvegtrzsbehzssal"/>
    <w:rsid w:val="00784C6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784C69"/>
    <w:rPr>
      <w:color w:val="0000FF"/>
      <w:u w:val="single"/>
    </w:rPr>
  </w:style>
  <w:style w:type="paragraph" w:styleId="Vltozat">
    <w:name w:val="Revision"/>
    <w:hidden/>
    <w:uiPriority w:val="99"/>
    <w:semiHidden/>
    <w:rsid w:val="00784C69"/>
    <w:pPr>
      <w:spacing w:after="0" w:line="240" w:lineRule="auto"/>
    </w:pPr>
  </w:style>
  <w:style w:type="paragraph" w:customStyle="1" w:styleId="Standard">
    <w:name w:val="Standard"/>
    <w:rsid w:val="00784C6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784C69"/>
    <w:pPr>
      <w:numPr>
        <w:numId w:val="3"/>
      </w:numPr>
    </w:pPr>
  </w:style>
  <w:style w:type="numbering" w:customStyle="1" w:styleId="WWNum4">
    <w:name w:val="WWNum4"/>
    <w:basedOn w:val="Nemlista"/>
    <w:rsid w:val="00784C69"/>
    <w:pPr>
      <w:numPr>
        <w:numId w:val="4"/>
      </w:numPr>
    </w:pPr>
  </w:style>
  <w:style w:type="paragraph" w:styleId="NormlWeb">
    <w:name w:val="Normal (Web)"/>
    <w:basedOn w:val="Norml"/>
    <w:uiPriority w:val="99"/>
    <w:unhideWhenUsed/>
    <w:rsid w:val="00784C69"/>
    <w:pPr>
      <w:spacing w:before="100" w:beforeAutospacing="1" w:after="100" w:afterAutospacing="1"/>
    </w:pPr>
  </w:style>
  <w:style w:type="paragraph" w:customStyle="1" w:styleId="Char">
    <w:name w:val="Char"/>
    <w:basedOn w:val="Norml"/>
    <w:rsid w:val="00784C69"/>
    <w:pPr>
      <w:spacing w:after="160" w:line="240" w:lineRule="exact"/>
    </w:pPr>
    <w:rPr>
      <w:rFonts w:ascii="Tahoma" w:hAnsi="Tahoma"/>
      <w:sz w:val="20"/>
      <w:szCs w:val="20"/>
      <w:lang w:val="en-US" w:eastAsia="en-US"/>
    </w:rPr>
  </w:style>
  <w:style w:type="paragraph" w:customStyle="1" w:styleId="Default">
    <w:name w:val="Default"/>
    <w:rsid w:val="00784C69"/>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784C69"/>
    <w:pPr>
      <w:spacing w:after="0" w:line="240" w:lineRule="auto"/>
    </w:pPr>
    <w:rPr>
      <w:rFonts w:ascii="Calibri" w:eastAsia="Calibri" w:hAnsi="Calibri" w:cs="Times New Roman"/>
    </w:rPr>
  </w:style>
  <w:style w:type="paragraph" w:customStyle="1" w:styleId="Stlus">
    <w:name w:val="Stílus"/>
    <w:rsid w:val="00784C69"/>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784C69"/>
    <w:pPr>
      <w:spacing w:after="160" w:line="240" w:lineRule="exact"/>
    </w:pPr>
    <w:rPr>
      <w:rFonts w:ascii="Tahoma" w:hAnsi="Tahoma"/>
      <w:sz w:val="20"/>
      <w:szCs w:val="20"/>
      <w:lang w:val="en-US" w:eastAsia="en-US"/>
    </w:rPr>
  </w:style>
  <w:style w:type="paragraph" w:customStyle="1" w:styleId="Char1">
    <w:name w:val="Char1"/>
    <w:basedOn w:val="Norml"/>
    <w:rsid w:val="00784C69"/>
    <w:pPr>
      <w:spacing w:after="160" w:line="240" w:lineRule="exact"/>
    </w:pPr>
    <w:rPr>
      <w:rFonts w:ascii="Tahoma" w:hAnsi="Tahoma"/>
      <w:sz w:val="20"/>
      <w:szCs w:val="20"/>
      <w:lang w:val="en-US" w:eastAsia="en-US"/>
    </w:rPr>
  </w:style>
  <w:style w:type="table" w:styleId="Rcsostblzat">
    <w:name w:val="Table Grid"/>
    <w:basedOn w:val="Normltblzat"/>
    <w:uiPriority w:val="39"/>
    <w:rsid w:val="0078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784C69"/>
  </w:style>
  <w:style w:type="paragraph" w:customStyle="1" w:styleId="Char11">
    <w:name w:val="Char11"/>
    <w:basedOn w:val="Norml"/>
    <w:rsid w:val="00784C69"/>
    <w:pPr>
      <w:spacing w:after="160" w:line="240" w:lineRule="exact"/>
    </w:pPr>
    <w:rPr>
      <w:rFonts w:ascii="Tahoma" w:hAnsi="Tahoma"/>
      <w:sz w:val="20"/>
      <w:szCs w:val="20"/>
      <w:lang w:val="en-US" w:eastAsia="en-US"/>
    </w:rPr>
  </w:style>
  <w:style w:type="character" w:customStyle="1" w:styleId="dxebase1">
    <w:name w:val="dxebase1"/>
    <w:basedOn w:val="Bekezdsalapbettpusa"/>
    <w:rsid w:val="00784C69"/>
    <w:rPr>
      <w:rFonts w:ascii="Tahoma" w:hAnsi="Tahoma" w:cs="Tahoma" w:hint="default"/>
      <w:sz w:val="18"/>
      <w:szCs w:val="18"/>
    </w:rPr>
  </w:style>
  <w:style w:type="character" w:customStyle="1" w:styleId="WW8Num1z1">
    <w:name w:val="WW8Num1z1"/>
    <w:qFormat/>
    <w:rsid w:val="00784C69"/>
    <w:rPr>
      <w:rFonts w:ascii="Courier New" w:hAnsi="Courier New" w:cs="Courier New"/>
    </w:rPr>
  </w:style>
  <w:style w:type="paragraph" w:styleId="Cm">
    <w:name w:val="Title"/>
    <w:basedOn w:val="Norml"/>
    <w:link w:val="CmChar"/>
    <w:qFormat/>
    <w:rsid w:val="00784C69"/>
    <w:pPr>
      <w:ind w:left="737" w:right="284"/>
      <w:jc w:val="center"/>
    </w:pPr>
    <w:rPr>
      <w:rFonts w:ascii="Arial" w:hAnsi="Arial"/>
      <w:szCs w:val="20"/>
    </w:rPr>
  </w:style>
  <w:style w:type="character" w:customStyle="1" w:styleId="CmChar">
    <w:name w:val="Cím Char"/>
    <w:basedOn w:val="Bekezdsalapbettpusa"/>
    <w:link w:val="Cm"/>
    <w:rsid w:val="00784C69"/>
    <w:rPr>
      <w:rFonts w:ascii="Arial" w:eastAsia="Times New Roman" w:hAnsi="Arial" w:cs="Times New Roman"/>
      <w:sz w:val="24"/>
      <w:szCs w:val="20"/>
      <w:lang w:eastAsia="hu-HU"/>
    </w:rPr>
  </w:style>
  <w:style w:type="paragraph" w:customStyle="1" w:styleId="Szvegtrzs32">
    <w:name w:val="Szövegtörzs 32"/>
    <w:basedOn w:val="Norml"/>
    <w:rsid w:val="00784C69"/>
    <w:pPr>
      <w:spacing w:after="120"/>
    </w:pPr>
    <w:rPr>
      <w:sz w:val="16"/>
      <w:szCs w:val="16"/>
      <w:lang w:eastAsia="zh-CN"/>
    </w:rPr>
  </w:style>
  <w:style w:type="paragraph" w:styleId="Szvegblokk">
    <w:name w:val="Block Text"/>
    <w:basedOn w:val="Norml"/>
    <w:rsid w:val="00784C69"/>
    <w:pPr>
      <w:ind w:left="737" w:right="284"/>
      <w:jc w:val="center"/>
    </w:pPr>
    <w:rPr>
      <w:rFonts w:ascii="Arial" w:hAnsi="Arial"/>
      <w:b/>
      <w:snapToGrid w:val="0"/>
      <w:szCs w:val="20"/>
    </w:rPr>
  </w:style>
  <w:style w:type="paragraph" w:styleId="Lbjegyzetszveg">
    <w:name w:val="footnote text"/>
    <w:basedOn w:val="Norml"/>
    <w:link w:val="LbjegyzetszvegChar"/>
    <w:semiHidden/>
    <w:rsid w:val="00784C69"/>
    <w:rPr>
      <w:sz w:val="20"/>
      <w:szCs w:val="20"/>
    </w:rPr>
  </w:style>
  <w:style w:type="character" w:customStyle="1" w:styleId="LbjegyzetszvegChar">
    <w:name w:val="Lábjegyzetszöveg Char"/>
    <w:basedOn w:val="Bekezdsalapbettpusa"/>
    <w:link w:val="Lbjegyzetszveg"/>
    <w:semiHidden/>
    <w:rsid w:val="00784C69"/>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784C69"/>
  </w:style>
  <w:style w:type="paragraph" w:customStyle="1" w:styleId="xmsonormal">
    <w:name w:val="x_msonormal"/>
    <w:basedOn w:val="Norml"/>
    <w:rsid w:val="00784C69"/>
    <w:pPr>
      <w:spacing w:before="100" w:beforeAutospacing="1" w:after="100" w:afterAutospacing="1"/>
    </w:pPr>
  </w:style>
  <w:style w:type="character" w:customStyle="1" w:styleId="xthemecolor">
    <w:name w:val="x_themecolor"/>
    <w:basedOn w:val="Bekezdsalapbettpusa"/>
    <w:rsid w:val="00784C69"/>
  </w:style>
  <w:style w:type="character" w:customStyle="1" w:styleId="sitemapcurrent1">
    <w:name w:val="sitemap_current1"/>
    <w:basedOn w:val="Bekezdsalapbettpusa"/>
    <w:rsid w:val="00784C69"/>
    <w:rPr>
      <w:vanish/>
      <w:webHidden w:val="0"/>
      <w:specVanish w:val="0"/>
    </w:rPr>
  </w:style>
  <w:style w:type="paragraph" w:customStyle="1" w:styleId="NoSpacing1">
    <w:name w:val="No Spacing1"/>
    <w:rsid w:val="00784C69"/>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C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35E55"/>
  </w:style>
  <w:style w:type="numbering" w:customStyle="1" w:styleId="WWNum21">
    <w:name w:val="WWNum21"/>
    <w:basedOn w:val="Nemlista"/>
    <w:rsid w:val="00F35E55"/>
    <w:pPr>
      <w:numPr>
        <w:numId w:val="1"/>
      </w:numPr>
    </w:pPr>
  </w:style>
  <w:style w:type="numbering" w:customStyle="1" w:styleId="WWNum41">
    <w:name w:val="WWNum41"/>
    <w:basedOn w:val="Nemlista"/>
    <w:rsid w:val="00F35E55"/>
    <w:pPr>
      <w:numPr>
        <w:numId w:val="2"/>
      </w:numPr>
    </w:pPr>
  </w:style>
  <w:style w:type="numbering" w:customStyle="1" w:styleId="Nemlista3">
    <w:name w:val="Nem lista3"/>
    <w:next w:val="Nemlista"/>
    <w:uiPriority w:val="99"/>
    <w:semiHidden/>
    <w:unhideWhenUsed/>
    <w:rsid w:val="0067599F"/>
  </w:style>
  <w:style w:type="numbering" w:customStyle="1" w:styleId="WWNum22">
    <w:name w:val="WWNum22"/>
    <w:basedOn w:val="Nemlista"/>
    <w:rsid w:val="0067599F"/>
  </w:style>
  <w:style w:type="numbering" w:customStyle="1" w:styleId="WWNum42">
    <w:name w:val="WWNum42"/>
    <w:basedOn w:val="Nemlista"/>
    <w:rsid w:val="0067599F"/>
  </w:style>
  <w:style w:type="numbering" w:customStyle="1" w:styleId="Nemlista4">
    <w:name w:val="Nem lista4"/>
    <w:next w:val="Nemlista"/>
    <w:uiPriority w:val="99"/>
    <w:semiHidden/>
    <w:unhideWhenUsed/>
    <w:rsid w:val="002A4ECE"/>
  </w:style>
  <w:style w:type="numbering" w:customStyle="1" w:styleId="Nemlista5">
    <w:name w:val="Nem lista5"/>
    <w:next w:val="Nemlista"/>
    <w:uiPriority w:val="99"/>
    <w:semiHidden/>
    <w:unhideWhenUsed/>
    <w:rsid w:val="00D34313"/>
  </w:style>
  <w:style w:type="numbering" w:customStyle="1" w:styleId="Nemlista6">
    <w:name w:val="Nem lista6"/>
    <w:next w:val="Nemlista"/>
    <w:uiPriority w:val="99"/>
    <w:semiHidden/>
    <w:unhideWhenUsed/>
    <w:rsid w:val="00885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E9E18-ABB9-41A5-9394-A030F74E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3272</Words>
  <Characters>22582</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7</cp:revision>
  <cp:lastPrinted>2022-05-04T14:35:00Z</cp:lastPrinted>
  <dcterms:created xsi:type="dcterms:W3CDTF">2023-11-13T14:42:00Z</dcterms:created>
  <dcterms:modified xsi:type="dcterms:W3CDTF">2023-11-14T08:07:00Z</dcterms:modified>
</cp:coreProperties>
</file>